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E7" w:rsidRDefault="00BC15E7" w:rsidP="00730D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Марина\Pictures\2023-09-2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Pictures\2023-09-29_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5E7" w:rsidRDefault="00BC15E7" w:rsidP="00730D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15E7" w:rsidRDefault="00BC15E7" w:rsidP="00730D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15E7" w:rsidRDefault="00BC15E7" w:rsidP="00730D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15E7" w:rsidRDefault="00BC15E7" w:rsidP="00730D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15E7" w:rsidRDefault="00BC15E7" w:rsidP="00730D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941A00" w:rsidRDefault="00941A00" w:rsidP="008B0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 xml:space="preserve">СОДЕРЖАНИЕ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/>
      </w:r>
    </w:p>
    <w:tbl>
      <w:tblPr>
        <w:tblW w:w="9952" w:type="dxa"/>
        <w:tblCellSpacing w:w="20" w:type="dxa"/>
        <w:tblInd w:w="-150" w:type="dxa"/>
        <w:tblBorders>
          <w:top w:val="outset" w:sz="6" w:space="0" w:color="BFBFBF"/>
          <w:left w:val="outset" w:sz="6" w:space="0" w:color="BFBFBF"/>
          <w:bottom w:val="outset" w:sz="6" w:space="0" w:color="BFBFBF"/>
          <w:right w:val="outset" w:sz="6" w:space="0" w:color="BFBFBF"/>
          <w:insideH w:val="outset" w:sz="6" w:space="0" w:color="BFBFBF"/>
          <w:insideV w:val="outset" w:sz="6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7793"/>
        <w:gridCol w:w="1132"/>
      </w:tblGrid>
      <w:tr w:rsidR="00503916" w:rsidRPr="008B0E5A" w:rsidTr="00DB1096">
        <w:trPr>
          <w:trHeight w:val="371"/>
          <w:tblCellSpacing w:w="20" w:type="dxa"/>
        </w:trPr>
        <w:tc>
          <w:tcPr>
            <w:tcW w:w="967" w:type="dxa"/>
          </w:tcPr>
          <w:p w:rsidR="00503916" w:rsidRPr="00706FD0" w:rsidRDefault="00503916" w:rsidP="00503916">
            <w:pPr>
              <w:widowControl w:val="0"/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0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I</w:t>
            </w:r>
            <w:r w:rsidRPr="008B0E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.</w:t>
            </w:r>
          </w:p>
        </w:tc>
        <w:tc>
          <w:tcPr>
            <w:tcW w:w="7753" w:type="dxa"/>
          </w:tcPr>
          <w:p w:rsidR="00503916" w:rsidRPr="008B0E5A" w:rsidRDefault="00503916" w:rsidP="005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8B0E5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Комплекс основных характеристик</w:t>
            </w:r>
          </w:p>
          <w:p w:rsidR="00503916" w:rsidRPr="008B0E5A" w:rsidRDefault="00503916" w:rsidP="005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8B0E5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072" w:type="dxa"/>
          </w:tcPr>
          <w:p w:rsidR="00503916" w:rsidRPr="008B0E5A" w:rsidRDefault="000E4779" w:rsidP="005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03916" w:rsidRPr="008B0E5A" w:rsidTr="00DB1096">
        <w:trPr>
          <w:trHeight w:val="371"/>
          <w:tblCellSpacing w:w="20" w:type="dxa"/>
        </w:trPr>
        <w:tc>
          <w:tcPr>
            <w:tcW w:w="967" w:type="dxa"/>
          </w:tcPr>
          <w:p w:rsidR="00503916" w:rsidRPr="00706FD0" w:rsidRDefault="00503916" w:rsidP="00503916">
            <w:pPr>
              <w:widowControl w:val="0"/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0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1.1</w:t>
            </w:r>
          </w:p>
        </w:tc>
        <w:tc>
          <w:tcPr>
            <w:tcW w:w="7753" w:type="dxa"/>
          </w:tcPr>
          <w:p w:rsidR="00503916" w:rsidRPr="008B0E5A" w:rsidRDefault="00503916" w:rsidP="005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8B0E5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072" w:type="dxa"/>
          </w:tcPr>
          <w:p w:rsidR="00503916" w:rsidRPr="008B0E5A" w:rsidRDefault="000E4779" w:rsidP="005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03916" w:rsidRPr="008B0E5A" w:rsidTr="00DB1096">
        <w:trPr>
          <w:trHeight w:val="371"/>
          <w:tblCellSpacing w:w="20" w:type="dxa"/>
        </w:trPr>
        <w:tc>
          <w:tcPr>
            <w:tcW w:w="967" w:type="dxa"/>
          </w:tcPr>
          <w:p w:rsidR="00503916" w:rsidRPr="00706FD0" w:rsidRDefault="00503916" w:rsidP="00503916">
            <w:pPr>
              <w:widowControl w:val="0"/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0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1.1.1</w:t>
            </w:r>
          </w:p>
        </w:tc>
        <w:tc>
          <w:tcPr>
            <w:tcW w:w="7753" w:type="dxa"/>
          </w:tcPr>
          <w:p w:rsidR="00503916" w:rsidRPr="008B0E5A" w:rsidRDefault="00503916" w:rsidP="005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программы</w:t>
            </w:r>
          </w:p>
        </w:tc>
        <w:tc>
          <w:tcPr>
            <w:tcW w:w="1072" w:type="dxa"/>
          </w:tcPr>
          <w:p w:rsidR="00503916" w:rsidRPr="008B0E5A" w:rsidRDefault="000E4779" w:rsidP="005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03916" w:rsidRPr="008B0E5A" w:rsidTr="00DB1096">
        <w:trPr>
          <w:trHeight w:val="371"/>
          <w:tblCellSpacing w:w="20" w:type="dxa"/>
        </w:trPr>
        <w:tc>
          <w:tcPr>
            <w:tcW w:w="967" w:type="dxa"/>
          </w:tcPr>
          <w:p w:rsidR="00503916" w:rsidRPr="00706FD0" w:rsidRDefault="00503916" w:rsidP="00503916">
            <w:pPr>
              <w:widowControl w:val="0"/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0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1.1.2</w:t>
            </w:r>
          </w:p>
        </w:tc>
        <w:tc>
          <w:tcPr>
            <w:tcW w:w="7753" w:type="dxa"/>
          </w:tcPr>
          <w:p w:rsidR="00503916" w:rsidRPr="008B0E5A" w:rsidRDefault="00503916" w:rsidP="005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освоения программы</w:t>
            </w:r>
          </w:p>
        </w:tc>
        <w:tc>
          <w:tcPr>
            <w:tcW w:w="1072" w:type="dxa"/>
          </w:tcPr>
          <w:p w:rsidR="00503916" w:rsidRPr="008B0E5A" w:rsidRDefault="00DB1096" w:rsidP="005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03916" w:rsidRPr="008B0E5A" w:rsidTr="00DB1096">
        <w:trPr>
          <w:trHeight w:val="371"/>
          <w:tblCellSpacing w:w="20" w:type="dxa"/>
        </w:trPr>
        <w:tc>
          <w:tcPr>
            <w:tcW w:w="967" w:type="dxa"/>
          </w:tcPr>
          <w:p w:rsidR="00503916" w:rsidRPr="00706FD0" w:rsidRDefault="00503916" w:rsidP="00503916">
            <w:pPr>
              <w:widowControl w:val="0"/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0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1.1.3</w:t>
            </w:r>
          </w:p>
        </w:tc>
        <w:tc>
          <w:tcPr>
            <w:tcW w:w="7753" w:type="dxa"/>
          </w:tcPr>
          <w:p w:rsidR="00503916" w:rsidRPr="008B0E5A" w:rsidRDefault="00503916" w:rsidP="005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программы</w:t>
            </w:r>
          </w:p>
        </w:tc>
        <w:tc>
          <w:tcPr>
            <w:tcW w:w="1072" w:type="dxa"/>
          </w:tcPr>
          <w:p w:rsidR="00503916" w:rsidRPr="008B0E5A" w:rsidRDefault="00DB1096" w:rsidP="005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03916" w:rsidRPr="008B0E5A" w:rsidTr="00DB1096">
        <w:trPr>
          <w:trHeight w:val="371"/>
          <w:tblCellSpacing w:w="20" w:type="dxa"/>
        </w:trPr>
        <w:tc>
          <w:tcPr>
            <w:tcW w:w="967" w:type="dxa"/>
          </w:tcPr>
          <w:p w:rsidR="00503916" w:rsidRPr="00706FD0" w:rsidRDefault="00503916" w:rsidP="00503916">
            <w:pPr>
              <w:widowControl w:val="0"/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0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1.1.4</w:t>
            </w:r>
          </w:p>
        </w:tc>
        <w:tc>
          <w:tcPr>
            <w:tcW w:w="7753" w:type="dxa"/>
          </w:tcPr>
          <w:p w:rsidR="00503916" w:rsidRPr="008B0E5A" w:rsidRDefault="00503916" w:rsidP="005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Отличительные особенности программы от </w:t>
            </w:r>
            <w:proofErr w:type="gramStart"/>
            <w:r w:rsidRPr="008B0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существующих</w:t>
            </w:r>
            <w:proofErr w:type="gramEnd"/>
          </w:p>
        </w:tc>
        <w:tc>
          <w:tcPr>
            <w:tcW w:w="1072" w:type="dxa"/>
          </w:tcPr>
          <w:p w:rsidR="00503916" w:rsidRPr="008B0E5A" w:rsidRDefault="00DB1096" w:rsidP="005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03916" w:rsidRPr="008B0E5A" w:rsidTr="00DB1096">
        <w:trPr>
          <w:trHeight w:val="371"/>
          <w:tblCellSpacing w:w="20" w:type="dxa"/>
        </w:trPr>
        <w:tc>
          <w:tcPr>
            <w:tcW w:w="967" w:type="dxa"/>
          </w:tcPr>
          <w:p w:rsidR="00503916" w:rsidRPr="00706FD0" w:rsidRDefault="00503916" w:rsidP="00503916">
            <w:pPr>
              <w:widowControl w:val="0"/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0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1.1.5</w:t>
            </w:r>
          </w:p>
        </w:tc>
        <w:tc>
          <w:tcPr>
            <w:tcW w:w="7753" w:type="dxa"/>
          </w:tcPr>
          <w:p w:rsidR="00503916" w:rsidRPr="008B0E5A" w:rsidRDefault="00503916" w:rsidP="005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Адресат программы</w:t>
            </w:r>
          </w:p>
        </w:tc>
        <w:tc>
          <w:tcPr>
            <w:tcW w:w="1072" w:type="dxa"/>
          </w:tcPr>
          <w:p w:rsidR="00503916" w:rsidRPr="008B0E5A" w:rsidRDefault="00DB1096" w:rsidP="005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03916" w:rsidRPr="008B0E5A" w:rsidTr="00DB1096">
        <w:trPr>
          <w:trHeight w:val="371"/>
          <w:tblCellSpacing w:w="20" w:type="dxa"/>
        </w:trPr>
        <w:tc>
          <w:tcPr>
            <w:tcW w:w="967" w:type="dxa"/>
          </w:tcPr>
          <w:p w:rsidR="00503916" w:rsidRPr="00706FD0" w:rsidRDefault="00503916" w:rsidP="00503916">
            <w:pPr>
              <w:widowControl w:val="0"/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0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1.1.6</w:t>
            </w:r>
          </w:p>
        </w:tc>
        <w:tc>
          <w:tcPr>
            <w:tcW w:w="7753" w:type="dxa"/>
          </w:tcPr>
          <w:p w:rsidR="00503916" w:rsidRPr="008B0E5A" w:rsidRDefault="00503916" w:rsidP="005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сроки освоения программы</w:t>
            </w:r>
          </w:p>
        </w:tc>
        <w:tc>
          <w:tcPr>
            <w:tcW w:w="1072" w:type="dxa"/>
          </w:tcPr>
          <w:p w:rsidR="00503916" w:rsidRPr="008B0E5A" w:rsidRDefault="00DB1096" w:rsidP="005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03916" w:rsidRPr="008B0E5A" w:rsidTr="00DB1096">
        <w:trPr>
          <w:trHeight w:val="371"/>
          <w:tblCellSpacing w:w="20" w:type="dxa"/>
        </w:trPr>
        <w:tc>
          <w:tcPr>
            <w:tcW w:w="967" w:type="dxa"/>
          </w:tcPr>
          <w:p w:rsidR="00503916" w:rsidRPr="00706FD0" w:rsidRDefault="00503916" w:rsidP="00503916">
            <w:pPr>
              <w:widowControl w:val="0"/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0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1.1.7</w:t>
            </w:r>
          </w:p>
        </w:tc>
        <w:tc>
          <w:tcPr>
            <w:tcW w:w="7753" w:type="dxa"/>
          </w:tcPr>
          <w:p w:rsidR="00503916" w:rsidRPr="008B0E5A" w:rsidRDefault="00503916" w:rsidP="005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организации образовательного процесса</w:t>
            </w:r>
          </w:p>
        </w:tc>
        <w:tc>
          <w:tcPr>
            <w:tcW w:w="1072" w:type="dxa"/>
          </w:tcPr>
          <w:p w:rsidR="00503916" w:rsidRPr="008B0E5A" w:rsidRDefault="00DB1096" w:rsidP="005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03916" w:rsidRPr="008B0E5A" w:rsidTr="00DB1096">
        <w:trPr>
          <w:trHeight w:val="371"/>
          <w:tblCellSpacing w:w="20" w:type="dxa"/>
        </w:trPr>
        <w:tc>
          <w:tcPr>
            <w:tcW w:w="967" w:type="dxa"/>
          </w:tcPr>
          <w:p w:rsidR="00503916" w:rsidRPr="00706FD0" w:rsidRDefault="00503916" w:rsidP="00503916">
            <w:pPr>
              <w:widowControl w:val="0"/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0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1.1.8</w:t>
            </w:r>
          </w:p>
        </w:tc>
        <w:tc>
          <w:tcPr>
            <w:tcW w:w="7753" w:type="dxa"/>
          </w:tcPr>
          <w:p w:rsidR="00503916" w:rsidRPr="008B0E5A" w:rsidRDefault="00503916" w:rsidP="005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занятий</w:t>
            </w:r>
          </w:p>
        </w:tc>
        <w:tc>
          <w:tcPr>
            <w:tcW w:w="1072" w:type="dxa"/>
          </w:tcPr>
          <w:p w:rsidR="00503916" w:rsidRPr="008B0E5A" w:rsidRDefault="00DB1096" w:rsidP="005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03916" w:rsidRPr="008B0E5A" w:rsidTr="00DB1096">
        <w:trPr>
          <w:trHeight w:val="399"/>
          <w:tblCellSpacing w:w="20" w:type="dxa"/>
        </w:trPr>
        <w:tc>
          <w:tcPr>
            <w:tcW w:w="967" w:type="dxa"/>
          </w:tcPr>
          <w:p w:rsidR="00503916" w:rsidRPr="00706FD0" w:rsidRDefault="00503916" w:rsidP="00503916">
            <w:pPr>
              <w:widowControl w:val="0"/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0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1.2.</w:t>
            </w:r>
          </w:p>
        </w:tc>
        <w:tc>
          <w:tcPr>
            <w:tcW w:w="7753" w:type="dxa"/>
          </w:tcPr>
          <w:p w:rsidR="00503916" w:rsidRPr="008B0E5A" w:rsidRDefault="00503916" w:rsidP="005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8B0E5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Цель и задачи программы</w:t>
            </w:r>
          </w:p>
        </w:tc>
        <w:tc>
          <w:tcPr>
            <w:tcW w:w="1072" w:type="dxa"/>
          </w:tcPr>
          <w:p w:rsidR="00503916" w:rsidRPr="008B0E5A" w:rsidRDefault="00DB1096" w:rsidP="005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03916" w:rsidRPr="008B0E5A" w:rsidTr="00DB1096">
        <w:trPr>
          <w:trHeight w:val="399"/>
          <w:tblCellSpacing w:w="20" w:type="dxa"/>
        </w:trPr>
        <w:tc>
          <w:tcPr>
            <w:tcW w:w="967" w:type="dxa"/>
          </w:tcPr>
          <w:p w:rsidR="00503916" w:rsidRPr="00706FD0" w:rsidRDefault="00503916" w:rsidP="00503916">
            <w:pPr>
              <w:widowControl w:val="0"/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0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1.3.</w:t>
            </w:r>
          </w:p>
        </w:tc>
        <w:tc>
          <w:tcPr>
            <w:tcW w:w="7753" w:type="dxa"/>
          </w:tcPr>
          <w:p w:rsidR="00503916" w:rsidRPr="008B0E5A" w:rsidRDefault="00503916" w:rsidP="005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8B0E5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Содержание программы</w:t>
            </w:r>
          </w:p>
        </w:tc>
        <w:tc>
          <w:tcPr>
            <w:tcW w:w="1072" w:type="dxa"/>
          </w:tcPr>
          <w:p w:rsidR="00503916" w:rsidRPr="008B0E5A" w:rsidRDefault="00DB1096" w:rsidP="005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7</w:t>
            </w:r>
          </w:p>
        </w:tc>
      </w:tr>
      <w:tr w:rsidR="00503916" w:rsidRPr="008B0E5A" w:rsidTr="00DB1096">
        <w:trPr>
          <w:trHeight w:val="399"/>
          <w:tblCellSpacing w:w="20" w:type="dxa"/>
        </w:trPr>
        <w:tc>
          <w:tcPr>
            <w:tcW w:w="967" w:type="dxa"/>
          </w:tcPr>
          <w:p w:rsidR="00503916" w:rsidRPr="00706FD0" w:rsidRDefault="00503916" w:rsidP="00503916">
            <w:pPr>
              <w:widowControl w:val="0"/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0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1.3.1</w:t>
            </w:r>
          </w:p>
        </w:tc>
        <w:tc>
          <w:tcPr>
            <w:tcW w:w="7753" w:type="dxa"/>
          </w:tcPr>
          <w:p w:rsidR="00503916" w:rsidRPr="008B0E5A" w:rsidRDefault="00503916" w:rsidP="005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план программы</w:t>
            </w:r>
          </w:p>
        </w:tc>
        <w:tc>
          <w:tcPr>
            <w:tcW w:w="1072" w:type="dxa"/>
          </w:tcPr>
          <w:p w:rsidR="00503916" w:rsidRPr="008B0E5A" w:rsidRDefault="00DB1096" w:rsidP="005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7</w:t>
            </w:r>
          </w:p>
        </w:tc>
      </w:tr>
      <w:tr w:rsidR="00503916" w:rsidRPr="008B0E5A" w:rsidTr="00DB1096">
        <w:trPr>
          <w:trHeight w:val="399"/>
          <w:tblCellSpacing w:w="20" w:type="dxa"/>
        </w:trPr>
        <w:tc>
          <w:tcPr>
            <w:tcW w:w="967" w:type="dxa"/>
          </w:tcPr>
          <w:p w:rsidR="00503916" w:rsidRPr="00706FD0" w:rsidRDefault="00503916" w:rsidP="00503916">
            <w:pPr>
              <w:widowControl w:val="0"/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0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1.3.2</w:t>
            </w:r>
          </w:p>
        </w:tc>
        <w:tc>
          <w:tcPr>
            <w:tcW w:w="7753" w:type="dxa"/>
          </w:tcPr>
          <w:p w:rsidR="00503916" w:rsidRPr="008B0E5A" w:rsidRDefault="00503916" w:rsidP="0031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учебного плана </w:t>
            </w:r>
          </w:p>
        </w:tc>
        <w:tc>
          <w:tcPr>
            <w:tcW w:w="1072" w:type="dxa"/>
          </w:tcPr>
          <w:p w:rsidR="00503916" w:rsidRPr="008B0E5A" w:rsidRDefault="00DB1096" w:rsidP="005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8-10</w:t>
            </w:r>
          </w:p>
        </w:tc>
      </w:tr>
      <w:tr w:rsidR="00503916" w:rsidRPr="008B0E5A" w:rsidTr="00DB1096">
        <w:trPr>
          <w:trHeight w:val="399"/>
          <w:tblCellSpacing w:w="20" w:type="dxa"/>
        </w:trPr>
        <w:tc>
          <w:tcPr>
            <w:tcW w:w="967" w:type="dxa"/>
          </w:tcPr>
          <w:p w:rsidR="00503916" w:rsidRPr="00706FD0" w:rsidRDefault="00503916" w:rsidP="00503916">
            <w:pPr>
              <w:widowControl w:val="0"/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0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1.4.</w:t>
            </w:r>
          </w:p>
        </w:tc>
        <w:tc>
          <w:tcPr>
            <w:tcW w:w="7753" w:type="dxa"/>
          </w:tcPr>
          <w:p w:rsidR="00503916" w:rsidRPr="008B0E5A" w:rsidRDefault="0031354D" w:rsidP="005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E5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1072" w:type="dxa"/>
          </w:tcPr>
          <w:p w:rsidR="00503916" w:rsidRPr="008B0E5A" w:rsidRDefault="00E911AA" w:rsidP="005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10-12</w:t>
            </w:r>
          </w:p>
        </w:tc>
      </w:tr>
      <w:tr w:rsidR="00503916" w:rsidRPr="008B0E5A" w:rsidTr="00DB1096">
        <w:trPr>
          <w:trHeight w:val="399"/>
          <w:tblCellSpacing w:w="20" w:type="dxa"/>
        </w:trPr>
        <w:tc>
          <w:tcPr>
            <w:tcW w:w="967" w:type="dxa"/>
          </w:tcPr>
          <w:p w:rsidR="00503916" w:rsidRPr="00706FD0" w:rsidRDefault="00503916" w:rsidP="00503916">
            <w:pPr>
              <w:widowControl w:val="0"/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0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II</w:t>
            </w:r>
            <w:r w:rsidRPr="0070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7753" w:type="dxa"/>
          </w:tcPr>
          <w:p w:rsidR="00503916" w:rsidRPr="008B0E5A" w:rsidRDefault="0031354D" w:rsidP="005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8B0E5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Комплекс Организационно-педагогических условий  </w:t>
            </w:r>
          </w:p>
        </w:tc>
        <w:tc>
          <w:tcPr>
            <w:tcW w:w="1072" w:type="dxa"/>
          </w:tcPr>
          <w:p w:rsidR="00503916" w:rsidRPr="008B0E5A" w:rsidRDefault="000E4779" w:rsidP="005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13</w:t>
            </w:r>
          </w:p>
        </w:tc>
      </w:tr>
      <w:tr w:rsidR="0031354D" w:rsidRPr="008B0E5A" w:rsidTr="00DB1096">
        <w:trPr>
          <w:trHeight w:val="399"/>
          <w:tblCellSpacing w:w="20" w:type="dxa"/>
        </w:trPr>
        <w:tc>
          <w:tcPr>
            <w:tcW w:w="967" w:type="dxa"/>
          </w:tcPr>
          <w:p w:rsidR="0031354D" w:rsidRPr="00706FD0" w:rsidRDefault="0008135E" w:rsidP="0031354D">
            <w:pPr>
              <w:widowControl w:val="0"/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2.1</w:t>
            </w:r>
            <w:r w:rsidR="0031354D" w:rsidRPr="0070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7753" w:type="dxa"/>
          </w:tcPr>
          <w:p w:rsidR="0031354D" w:rsidRPr="00706FD0" w:rsidRDefault="0031354D" w:rsidP="003135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0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УСЛОВИЯ РЕАЛИЗАЦИИ ПРГОРАММЫ</w:t>
            </w:r>
          </w:p>
        </w:tc>
        <w:tc>
          <w:tcPr>
            <w:tcW w:w="1072" w:type="dxa"/>
          </w:tcPr>
          <w:p w:rsidR="0031354D" w:rsidRPr="008B0E5A" w:rsidRDefault="00E911AA" w:rsidP="0031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1354D" w:rsidRPr="008B0E5A" w:rsidTr="00DB1096">
        <w:trPr>
          <w:trHeight w:val="399"/>
          <w:tblCellSpacing w:w="20" w:type="dxa"/>
        </w:trPr>
        <w:tc>
          <w:tcPr>
            <w:tcW w:w="967" w:type="dxa"/>
          </w:tcPr>
          <w:p w:rsidR="0031354D" w:rsidRPr="00706FD0" w:rsidRDefault="0008135E" w:rsidP="0031354D">
            <w:pPr>
              <w:widowControl w:val="0"/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2.1</w:t>
            </w:r>
            <w:r w:rsidR="0031354D" w:rsidRPr="0070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.1</w:t>
            </w:r>
          </w:p>
        </w:tc>
        <w:tc>
          <w:tcPr>
            <w:tcW w:w="7753" w:type="dxa"/>
          </w:tcPr>
          <w:p w:rsidR="0031354D" w:rsidRPr="00706FD0" w:rsidRDefault="0031354D" w:rsidP="003135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0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Материально-техническое обеспечение</w:t>
            </w:r>
          </w:p>
        </w:tc>
        <w:tc>
          <w:tcPr>
            <w:tcW w:w="1072" w:type="dxa"/>
          </w:tcPr>
          <w:p w:rsidR="0031354D" w:rsidRPr="008B0E5A" w:rsidRDefault="00E911AA" w:rsidP="0031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1354D" w:rsidRPr="008B0E5A" w:rsidTr="00DB1096">
        <w:trPr>
          <w:trHeight w:val="399"/>
          <w:tblCellSpacing w:w="20" w:type="dxa"/>
        </w:trPr>
        <w:tc>
          <w:tcPr>
            <w:tcW w:w="967" w:type="dxa"/>
          </w:tcPr>
          <w:p w:rsidR="0031354D" w:rsidRPr="00706FD0" w:rsidRDefault="0008135E" w:rsidP="0031354D">
            <w:pPr>
              <w:widowControl w:val="0"/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2.2</w:t>
            </w:r>
            <w:r w:rsidR="0031354D" w:rsidRPr="0070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7753" w:type="dxa"/>
          </w:tcPr>
          <w:p w:rsidR="0031354D" w:rsidRPr="00706FD0" w:rsidRDefault="0031354D" w:rsidP="003135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0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ФОРМЫ АТТЕСТАЦИИ/КОНТРОЛЯ</w:t>
            </w:r>
          </w:p>
        </w:tc>
        <w:tc>
          <w:tcPr>
            <w:tcW w:w="1072" w:type="dxa"/>
          </w:tcPr>
          <w:p w:rsidR="0031354D" w:rsidRPr="008B0E5A" w:rsidRDefault="00E911AA" w:rsidP="0031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13-14</w:t>
            </w:r>
          </w:p>
        </w:tc>
      </w:tr>
      <w:tr w:rsidR="0031354D" w:rsidRPr="008B0E5A" w:rsidTr="00DB1096">
        <w:trPr>
          <w:trHeight w:val="399"/>
          <w:tblCellSpacing w:w="20" w:type="dxa"/>
        </w:trPr>
        <w:tc>
          <w:tcPr>
            <w:tcW w:w="967" w:type="dxa"/>
          </w:tcPr>
          <w:p w:rsidR="0031354D" w:rsidRPr="00706FD0" w:rsidRDefault="0008135E" w:rsidP="0031354D">
            <w:pPr>
              <w:widowControl w:val="0"/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2.3</w:t>
            </w:r>
            <w:r w:rsidR="0031354D" w:rsidRPr="0070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7753" w:type="dxa"/>
          </w:tcPr>
          <w:p w:rsidR="0031354D" w:rsidRPr="00706FD0" w:rsidRDefault="0031354D" w:rsidP="003135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0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ОЦЕНОЧНЫЕ И ДИАГНОСТИЧЕСКИЕМАТЕРИАЛЫ</w:t>
            </w:r>
          </w:p>
        </w:tc>
        <w:tc>
          <w:tcPr>
            <w:tcW w:w="1072" w:type="dxa"/>
          </w:tcPr>
          <w:p w:rsidR="0031354D" w:rsidRPr="008B0E5A" w:rsidRDefault="00E911AA" w:rsidP="0031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31354D" w:rsidRPr="008B0E5A" w:rsidTr="00DB1096">
        <w:trPr>
          <w:trHeight w:val="399"/>
          <w:tblCellSpacing w:w="20" w:type="dxa"/>
        </w:trPr>
        <w:tc>
          <w:tcPr>
            <w:tcW w:w="967" w:type="dxa"/>
          </w:tcPr>
          <w:p w:rsidR="0031354D" w:rsidRPr="00706FD0" w:rsidRDefault="0008135E" w:rsidP="0031354D">
            <w:pPr>
              <w:widowControl w:val="0"/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2.4</w:t>
            </w:r>
            <w:r w:rsidR="0031354D" w:rsidRPr="0070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7753" w:type="dxa"/>
          </w:tcPr>
          <w:p w:rsidR="0031354D" w:rsidRPr="00706FD0" w:rsidRDefault="0031354D" w:rsidP="003135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0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МЕТОДИЧЕСКОЕ ОБЕСПЕЧЕНИЕ</w:t>
            </w:r>
          </w:p>
        </w:tc>
        <w:tc>
          <w:tcPr>
            <w:tcW w:w="1072" w:type="dxa"/>
          </w:tcPr>
          <w:p w:rsidR="0031354D" w:rsidRPr="008B0E5A" w:rsidRDefault="00E911AA" w:rsidP="0031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16-18</w:t>
            </w:r>
          </w:p>
        </w:tc>
      </w:tr>
      <w:tr w:rsidR="0031354D" w:rsidRPr="008B0E5A" w:rsidTr="00DB1096">
        <w:trPr>
          <w:trHeight w:val="399"/>
          <w:tblCellSpacing w:w="20" w:type="dxa"/>
        </w:trPr>
        <w:tc>
          <w:tcPr>
            <w:tcW w:w="967" w:type="dxa"/>
          </w:tcPr>
          <w:p w:rsidR="0031354D" w:rsidRPr="008B0E5A" w:rsidRDefault="0008135E" w:rsidP="0031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1354D" w:rsidRPr="008B0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7753" w:type="dxa"/>
          </w:tcPr>
          <w:p w:rsidR="0031354D" w:rsidRPr="00706FD0" w:rsidRDefault="0031354D" w:rsidP="003135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0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ЛИТЕРАТУРА И ЭЛЕКТРОННЫЕ РЕСУРСЫ</w:t>
            </w:r>
          </w:p>
        </w:tc>
        <w:tc>
          <w:tcPr>
            <w:tcW w:w="1072" w:type="dxa"/>
          </w:tcPr>
          <w:p w:rsidR="0031354D" w:rsidRPr="008B0E5A" w:rsidRDefault="00E911AA" w:rsidP="0031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19-20</w:t>
            </w:r>
          </w:p>
        </w:tc>
      </w:tr>
    </w:tbl>
    <w:p w:rsidR="00706FD0" w:rsidRPr="00706FD0" w:rsidRDefault="00706FD0" w:rsidP="0031354D">
      <w:pPr>
        <w:keepNext/>
        <w:keepLines/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ru-RU"/>
        </w:rPr>
        <w:lastRenderedPageBreak/>
        <w:t>I</w:t>
      </w:r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 КОМПЛЕКС ОСНОВНЫХ ХАРАКТЕРИСТИК ПРОГРАММЫ</w:t>
      </w:r>
      <w:bookmarkStart w:id="2" w:name="bookmark1"/>
      <w:bookmarkEnd w:id="1"/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/>
      </w:r>
    </w:p>
    <w:p w:rsidR="00706FD0" w:rsidRPr="00706FD0" w:rsidRDefault="00706FD0" w:rsidP="00706FD0">
      <w:pPr>
        <w:keepNext/>
        <w:keepLines/>
        <w:widowControl w:val="0"/>
        <w:tabs>
          <w:tab w:val="left" w:pos="979"/>
        </w:tabs>
        <w:spacing w:after="0" w:line="240" w:lineRule="auto"/>
        <w:ind w:left="375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1.1. ПОЯСНИТЕЛЬНАЯ ЗАПИСКА</w:t>
      </w:r>
      <w:bookmarkStart w:id="3" w:name="bookmark2"/>
      <w:bookmarkEnd w:id="2"/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/>
      </w:r>
    </w:p>
    <w:p w:rsidR="00706FD0" w:rsidRPr="00706FD0" w:rsidRDefault="00706FD0" w:rsidP="00706FD0">
      <w:pPr>
        <w:keepNext/>
        <w:keepLines/>
        <w:widowControl w:val="0"/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1.1.1. Направленность программы</w:t>
      </w:r>
      <w:bookmarkEnd w:id="3"/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/>
      </w:r>
    </w:p>
    <w:p w:rsidR="00706FD0" w:rsidRPr="00706FD0" w:rsidRDefault="00706FD0" w:rsidP="00706FD0">
      <w:pPr>
        <w:keepNext/>
        <w:keepLines/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Дополнительная общеобразовательная общеразвивающая программа «Шахматы» имеет физкультурно-спортивную направленность.  </w:t>
      </w:r>
      <w:r w:rsidRPr="00706FD0">
        <w:rPr>
          <w:rFonts w:ascii="Times New Roman" w:eastAsia="Calibri" w:hAnsi="Times New Roman" w:cs="Times New Roman"/>
          <w:sz w:val="28"/>
          <w:szCs w:val="28"/>
        </w:rPr>
        <w:t>Шахматы, как спортивная игра, способствуют формированию таких качеств как: терпение, целеустремленность, выносливость, способность к концентрации внимания, умение быстро и правильно принимать решения в меняющейся ситуации. Шахматы являются одним из методов позитивной адаптации к современным компьютерным технологиям.</w:t>
      </w:r>
    </w:p>
    <w:p w:rsidR="00706FD0" w:rsidRPr="00706FD0" w:rsidRDefault="00706FD0" w:rsidP="00706FD0">
      <w:pPr>
        <w:keepNext/>
        <w:keepLines/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Современная образовательная среда обеспечивает развитие интересов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 способностей, обучающихся на основе передачи им знаний и опыта познавательной и творческой деятельности.</w:t>
      </w:r>
    </w:p>
    <w:p w:rsidR="00706FD0" w:rsidRPr="00706FD0" w:rsidRDefault="00706FD0" w:rsidP="00706FD0">
      <w:pPr>
        <w:keepNext/>
        <w:keepLines/>
        <w:widowControl w:val="0"/>
        <w:tabs>
          <w:tab w:val="left" w:pos="337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разработана в соответствии со следующими нормативно - правовыми документами:</w:t>
      </w:r>
    </w:p>
    <w:p w:rsidR="00C57C63" w:rsidRPr="00C57C63" w:rsidRDefault="00C57C63" w:rsidP="00C5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Конвенция о правах ребенка (одобрена Генеральной Ассамблеей ООН 20.11.1989) (вступила в силу для СССР 15.09.1990г.);</w:t>
      </w:r>
    </w:p>
    <w:p w:rsidR="00C57C63" w:rsidRPr="00C57C63" w:rsidRDefault="00C57C63" w:rsidP="00C5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Федеральный закон от 29.12.2012 N 273-ФЗ (с изменениями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дополнениями от 29.12.2017 г) «Об образовании в Российской Федерации»;</w:t>
      </w:r>
    </w:p>
    <w:p w:rsidR="00C57C63" w:rsidRPr="00C57C63" w:rsidRDefault="00C57C63" w:rsidP="00C5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16);</w:t>
      </w:r>
    </w:p>
    <w:p w:rsidR="00C57C63" w:rsidRPr="00C57C63" w:rsidRDefault="00C57C63" w:rsidP="00C5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Паспорт федерального проекта «Успех каждого ребенка» (утв. Протоколом заседания проектного комитета по национальному проекту «Образование» от 07.12. 2018 № 3);</w:t>
      </w:r>
    </w:p>
    <w:p w:rsidR="00C57C63" w:rsidRPr="00C57C63" w:rsidRDefault="00C57C63" w:rsidP="00C5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57C63" w:rsidRPr="00C57C63" w:rsidRDefault="00C57C63" w:rsidP="00C5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Концепция развития дополнительного образования детей (утв. распоряжением Правительства РФ от 4 сентября 2014 г. № 1726-р);</w:t>
      </w:r>
    </w:p>
    <w:p w:rsidR="00C57C63" w:rsidRPr="00C57C63" w:rsidRDefault="00C57C63" w:rsidP="00C5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Главного государственного санитарного врача Российской Федерации от 4 июля 2014 г. № 41 «Об утверждении СанПиН 2.4.4.3172-14 «Санитарно-эпидемиологичес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 требования к устройству, со</w:t>
      </w:r>
      <w:r w:rsidRPr="00C57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держанию и организации </w:t>
      </w:r>
      <w:proofErr w:type="gramStart"/>
      <w:r w:rsidRPr="00C57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C57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C57C63" w:rsidRPr="00C57C63" w:rsidRDefault="00C57C63" w:rsidP="00C5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Письмо Министерства образования и науки России от 18.11.2015 № 09-3242 «Методические рекомендации по проектированию дополнительных общеразвивающих программ (включая </w:t>
      </w:r>
      <w:proofErr w:type="spellStart"/>
      <w:r w:rsidRPr="00C57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 w:rsidRPr="00C57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программы)»;</w:t>
      </w:r>
    </w:p>
    <w:p w:rsidR="00C57C63" w:rsidRPr="00C57C63" w:rsidRDefault="00C57C63" w:rsidP="00F34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Федеральной службы по надзору в сфере защиты прав потребителей и благополучия человека от 12 мая 2020 г. № 02/9060-2020-24 «О направлении рекомендаций по организации работы образовательных </w:t>
      </w:r>
      <w:r w:rsidRPr="00C57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 в условиях распространения COVID-19»;</w:t>
      </w:r>
    </w:p>
    <w:p w:rsidR="00F34DA5" w:rsidRDefault="00C57C63" w:rsidP="00F34DA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34DA5" w:rsidRPr="00562571">
        <w:rPr>
          <w:rFonts w:ascii="Times New Roman" w:hAnsi="Times New Roman" w:cs="Times New Roman"/>
          <w:sz w:val="28"/>
          <w:szCs w:val="28"/>
        </w:rPr>
        <w:t>Устава и локальных нормативных актов МБУ ДО «ДЮСШ</w:t>
      </w:r>
      <w:r w:rsidR="00F34DA5">
        <w:rPr>
          <w:rFonts w:ascii="Times New Roman" w:hAnsi="Times New Roman" w:cs="Times New Roman"/>
          <w:sz w:val="28"/>
          <w:szCs w:val="28"/>
        </w:rPr>
        <w:t xml:space="preserve"> №1».</w:t>
      </w:r>
    </w:p>
    <w:p w:rsidR="00706FD0" w:rsidRPr="00706FD0" w:rsidRDefault="00706FD0" w:rsidP="00706FD0">
      <w:pPr>
        <w:keepNext/>
        <w:keepLines/>
        <w:widowControl w:val="0"/>
        <w:tabs>
          <w:tab w:val="left" w:pos="337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06FD0" w:rsidRDefault="00706FD0" w:rsidP="00706FD0">
      <w:pPr>
        <w:keepNext/>
        <w:keepLines/>
        <w:widowControl w:val="0"/>
        <w:tabs>
          <w:tab w:val="left" w:pos="337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1.1.2. Уровень освоения программы</w:t>
      </w:r>
    </w:p>
    <w:p w:rsidR="00706FD0" w:rsidRPr="00706FD0" w:rsidRDefault="00706FD0" w:rsidP="00706FD0">
      <w:pPr>
        <w:keepNext/>
        <w:keepLines/>
        <w:widowControl w:val="0"/>
        <w:tabs>
          <w:tab w:val="left" w:pos="337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34DA5" w:rsidRDefault="00706FD0" w:rsidP="00F34DA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Дополнительная общеобразовательная общеразвивающая программа «Шахматы» </w:t>
      </w:r>
      <w:r w:rsidR="00F34DA5">
        <w:rPr>
          <w:rFonts w:ascii="Times New Roman" w:hAnsi="Times New Roman" w:cs="Times New Roman"/>
          <w:sz w:val="28"/>
          <w:szCs w:val="28"/>
        </w:rPr>
        <w:t xml:space="preserve">разработана для детей дошкольного </w:t>
      </w:r>
      <w:r w:rsidR="00C15BD9">
        <w:rPr>
          <w:rFonts w:ascii="Times New Roman" w:hAnsi="Times New Roman" w:cs="Times New Roman"/>
          <w:sz w:val="28"/>
          <w:szCs w:val="28"/>
        </w:rPr>
        <w:t>возраста (6</w:t>
      </w:r>
      <w:r w:rsidR="00F34DA5">
        <w:rPr>
          <w:rFonts w:ascii="Times New Roman" w:hAnsi="Times New Roman" w:cs="Times New Roman"/>
          <w:sz w:val="28"/>
          <w:szCs w:val="28"/>
        </w:rPr>
        <w:t>-7 лет), обучающихся в спортивно оздоровительных группах.</w:t>
      </w:r>
    </w:p>
    <w:p w:rsidR="00706FD0" w:rsidRPr="00706FD0" w:rsidRDefault="00706FD0" w:rsidP="00706FD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06FD0" w:rsidRPr="00706FD0" w:rsidRDefault="00706FD0" w:rsidP="00706FD0">
      <w:pPr>
        <w:keepNext/>
        <w:keepLines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4" w:name="bookmark3"/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Актуальность программы</w:t>
      </w:r>
      <w:bookmarkEnd w:id="4"/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/>
      </w:r>
    </w:p>
    <w:p w:rsidR="00706FD0" w:rsidRPr="00706FD0" w:rsidRDefault="00706FD0" w:rsidP="00706F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6FD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Шахматы являются одним из популярных видов спорта в мире. Актуальность программы</w:t>
      </w:r>
      <w:r w:rsidRPr="00706FD0">
        <w:rPr>
          <w:rFonts w:ascii="Times New Roman" w:eastAsia="Calibri" w:hAnsi="Times New Roman" w:cs="Times New Roman"/>
          <w:color w:val="000000"/>
          <w:sz w:val="28"/>
          <w:szCs w:val="28"/>
        </w:rPr>
        <w:t> обусловлена тем, что</w:t>
      </w:r>
      <w:r w:rsidR="00C15B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06F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анализируя шахматные позиции, обучающиеся постепенно переходят к анализу ситуаций, с которыми они сталкиваются в жизни. </w:t>
      </w:r>
    </w:p>
    <w:p w:rsidR="00706FD0" w:rsidRPr="00706FD0" w:rsidRDefault="00706FD0" w:rsidP="00706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первый план реализации программы выдвигается развивающая функция обучения, которая способствует становлению личности обучающихся и наиболее полному раскрытию их творческих способностей,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706F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также программа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предоставляет возможность расширения круга общения, полноценного самовыражения, самореализации и позволяет преодолеть проблемы в общении со сверстниками, выстроить эффективную коммуникацию в группе, расширить круг социальных контактов.</w:t>
      </w:r>
    </w:p>
    <w:p w:rsidR="00706FD0" w:rsidRPr="00706FD0" w:rsidRDefault="00706FD0" w:rsidP="00706F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06FD0" w:rsidRPr="00706FD0" w:rsidRDefault="00706FD0" w:rsidP="00706FD0">
      <w:pPr>
        <w:keepNext/>
        <w:keepLines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5" w:name="bookmark4"/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Отличительные особенности программы</w:t>
      </w:r>
      <w:bookmarkEnd w:id="5"/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/>
      </w:r>
    </w:p>
    <w:p w:rsidR="00706FD0" w:rsidRPr="00706FD0" w:rsidRDefault="00706FD0" w:rsidP="00706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ориентирована на применение широкого комплекса различного дополнительного материала по шахматам.</w:t>
      </w:r>
    </w:p>
    <w:p w:rsidR="00706FD0" w:rsidRPr="00706FD0" w:rsidRDefault="00706FD0" w:rsidP="00706FD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Программой предусмотрено, чтобы каждое занятие было направлено на овладение основами шахмат, на приобщение обучающихся к активной познавательной работе. </w:t>
      </w:r>
      <w:proofErr w:type="gramStart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обучения шахматам строится на единстве активных и увлекательных методов и приемов учебной работы, при которой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усвоения знаний, законов и правил шахмат у обучающихся развиваются интеллектуальные способности.</w:t>
      </w:r>
      <w:proofErr w:type="gramEnd"/>
    </w:p>
    <w:p w:rsidR="00706FD0" w:rsidRPr="00706FD0" w:rsidRDefault="00706FD0" w:rsidP="00706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интегрирует в себе современные достижения в области шахмат, математики и логики, имеет следующие отличительные особенности:</w:t>
      </w:r>
    </w:p>
    <w:p w:rsidR="00706FD0" w:rsidRPr="00706FD0" w:rsidRDefault="00706FD0" w:rsidP="00706FD0">
      <w:pPr>
        <w:widowControl w:val="0"/>
        <w:numPr>
          <w:ilvl w:val="0"/>
          <w:numId w:val="2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Практико-ориентированный подход: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большинство занятий по программе являются практикумами, теоретические знания даются в объеме необходимой информации для прове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дения практических занятий;</w:t>
      </w:r>
    </w:p>
    <w:p w:rsidR="00706FD0" w:rsidRPr="00706FD0" w:rsidRDefault="00706FD0" w:rsidP="00706FD0">
      <w:pPr>
        <w:widowControl w:val="0"/>
        <w:numPr>
          <w:ilvl w:val="0"/>
          <w:numId w:val="2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 в обучении игровой технологии;</w:t>
      </w:r>
    </w:p>
    <w:p w:rsidR="00706FD0" w:rsidRPr="00706FD0" w:rsidRDefault="00706FD0" w:rsidP="00706FD0">
      <w:pPr>
        <w:widowControl w:val="0"/>
        <w:numPr>
          <w:ilvl w:val="0"/>
          <w:numId w:val="2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Применение современных информационных технологий, видео- и аудиоматериалов, образовательных программ в мультимедийном формате помогают достичь максимальной вовлеченности обучающихся </w:t>
      </w:r>
      <w:r w:rsidR="00AB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образовательный процесс.</w:t>
      </w:r>
    </w:p>
    <w:p w:rsidR="00706FD0" w:rsidRPr="00706FD0" w:rsidRDefault="00706FD0" w:rsidP="00706FD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706FD0" w:rsidRPr="00AB0E2A" w:rsidRDefault="00706FD0" w:rsidP="00706FD0">
      <w:pPr>
        <w:widowControl w:val="0"/>
        <w:spacing w:after="0" w:line="240" w:lineRule="auto"/>
        <w:contextualSpacing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1.1.5 Адресат</w:t>
      </w:r>
      <w:r w:rsidR="00C15BD9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AB0E2A" w:rsidRPr="00AB0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706FD0" w:rsidRPr="00706FD0" w:rsidRDefault="00706FD0" w:rsidP="00706FD0">
      <w:pPr>
        <w:widowControl w:val="0"/>
        <w:spacing w:after="0" w:line="240" w:lineRule="auto"/>
        <w:contextualSpacing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06FD0" w:rsidRPr="00706FD0" w:rsidRDefault="00706FD0" w:rsidP="00706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</w:t>
      </w:r>
      <w:r w:rsidR="00C15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ориентирована </w:t>
      </w:r>
      <w:proofErr w:type="gramStart"/>
      <w:r w:rsidR="00C15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proofErr w:type="gramEnd"/>
      <w:r w:rsidR="00C15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C15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="00C15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6</w:t>
      </w:r>
      <w:r w:rsidR="00F3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-7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лет и учитывает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возрастные, гендерные и психологичес</w:t>
      </w:r>
      <w:r w:rsidR="00F3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кие особенности. </w:t>
      </w:r>
    </w:p>
    <w:p w:rsidR="00706FD0" w:rsidRPr="00706FD0" w:rsidRDefault="00706FD0" w:rsidP="00706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06FD0" w:rsidRDefault="00706FD0" w:rsidP="00706F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1.1.6 Объем и сроки освоения программы</w:t>
      </w:r>
    </w:p>
    <w:p w:rsidR="00706FD0" w:rsidRPr="00706FD0" w:rsidRDefault="00706FD0" w:rsidP="00706F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06FD0" w:rsidRPr="00706FD0" w:rsidRDefault="00706FD0" w:rsidP="00706FD0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Данная программа рассчитана на 72 часа. Срок реализации программы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один год.</w:t>
      </w:r>
    </w:p>
    <w:p w:rsidR="00706FD0" w:rsidRPr="00706FD0" w:rsidRDefault="00706FD0" w:rsidP="00706F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6" w:name="bookmark6"/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1.1.7 Формы организации образовательного процесса</w:t>
      </w:r>
      <w:bookmarkEnd w:id="6"/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/>
      </w:r>
    </w:p>
    <w:p w:rsidR="00D7326E" w:rsidRDefault="00706FD0" w:rsidP="00D732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 обучения - очная.</w:t>
      </w:r>
    </w:p>
    <w:p w:rsidR="00D7326E" w:rsidRDefault="00706FD0" w:rsidP="00D732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 организации образовательного процесса</w:t>
      </w:r>
      <w:r w:rsidR="00D73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групповые занятия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с элементами парной, индивидуальной </w:t>
      </w:r>
      <w:r w:rsidR="00D73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работы и работы в </w:t>
      </w:r>
      <w:proofErr w:type="spellStart"/>
      <w:r w:rsidR="00D73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микрогруппах</w:t>
      </w:r>
      <w:proofErr w:type="spellEnd"/>
      <w:r w:rsidR="00D73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7326E" w:rsidRPr="00D7326E" w:rsidRDefault="00D7326E" w:rsidP="00D732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3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инди</w:t>
      </w:r>
      <w:r w:rsidR="00F3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видуальные или групповые </w:t>
      </w:r>
      <w:r w:rsidRPr="00D73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занятия;</w:t>
      </w:r>
    </w:p>
    <w:p w:rsidR="00706FD0" w:rsidRPr="00706FD0" w:rsidRDefault="00F34DA5" w:rsidP="00D732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06FD0"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группа состоит из 15 </w:t>
      </w:r>
      <w:proofErr w:type="gramStart"/>
      <w:r w:rsidR="00706FD0"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="00706FD0"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706FD0" w:rsidRPr="00706FD0" w:rsidRDefault="00706FD0" w:rsidP="00706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A30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организации занят</w:t>
      </w:r>
      <w:r w:rsidR="000813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ия ис</w:t>
      </w:r>
      <w:r w:rsidRPr="003A30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пользуется дифференцированный, личностно-ориентированный подход</w:t>
      </w:r>
      <w:r w:rsidRPr="00F34DA5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.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Учебное занятие проводится в различных формах: </w:t>
      </w:r>
    </w:p>
    <w:p w:rsidR="00706FD0" w:rsidRPr="00706FD0" w:rsidRDefault="00706FD0" w:rsidP="00706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по дидактической цели: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вводное занятие; итоговое занятие; занятие по изучению нового мат</w:t>
      </w:r>
      <w:r w:rsidR="00AB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ериала; занятие по закреплению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полученных знаний; занятие по систематизации и обобщению знаний; занятие по контро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лю знаний, умений и навыков; практическое занятие; комбинированное занятие.</w:t>
      </w:r>
    </w:p>
    <w:p w:rsidR="00706FD0" w:rsidRPr="00706FD0" w:rsidRDefault="00706FD0" w:rsidP="00706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по особенностям коммуникативного взаимодействия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педагога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и </w:t>
      </w:r>
      <w:proofErr w:type="gramStart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занятие-игра, занятие-</w:t>
      </w:r>
      <w:proofErr w:type="spellStart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квест</w:t>
      </w:r>
      <w:proofErr w:type="spellEnd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занятие-викторина, занятие-соревнование и т.д.</w:t>
      </w:r>
    </w:p>
    <w:p w:rsidR="00706FD0" w:rsidRPr="00706FD0" w:rsidRDefault="00706FD0" w:rsidP="00706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Формы организации деятельности </w:t>
      </w:r>
      <w:proofErr w:type="gramStart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706FD0" w:rsidRPr="00706FD0" w:rsidRDefault="00706FD0" w:rsidP="00706FD0">
      <w:pPr>
        <w:widowControl w:val="0"/>
        <w:tabs>
          <w:tab w:val="left" w:pos="13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коллективная, индивидуальная, парная, фронтальная.</w:t>
      </w:r>
    </w:p>
    <w:p w:rsidR="00706FD0" w:rsidRPr="00706FD0" w:rsidRDefault="00706FD0" w:rsidP="00706FD0">
      <w:pPr>
        <w:widowControl w:val="0"/>
        <w:tabs>
          <w:tab w:val="left" w:pos="13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06FD0" w:rsidRPr="00706FD0" w:rsidRDefault="00706FD0" w:rsidP="00AB0E2A">
      <w:pPr>
        <w:keepNext/>
        <w:keepLines/>
        <w:widowControl w:val="0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bookmark7"/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Режим занятий</w:t>
      </w:r>
      <w:bookmarkEnd w:id="7"/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/>
      </w:r>
    </w:p>
    <w:p w:rsidR="00706FD0" w:rsidRDefault="003A30E4" w:rsidP="00AB0E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Занятия проводятся 2 раз в неделю по 1</w:t>
      </w:r>
      <w:r w:rsidR="00706FD0"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706FD0"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академических</w:t>
      </w:r>
      <w:proofErr w:type="gramEnd"/>
      <w:r w:rsidR="00706FD0"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часа.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06FD0"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Еженедельная нагрузка на одного обучающегося составляет 2 часа.</w:t>
      </w:r>
      <w:r w:rsid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706FD0" w:rsidRPr="00706FD0" w:rsidRDefault="00706FD0" w:rsidP="00AB0E2A">
      <w:pPr>
        <w:keepNext/>
        <w:keepLines/>
        <w:widowControl w:val="0"/>
        <w:numPr>
          <w:ilvl w:val="1"/>
          <w:numId w:val="24"/>
        </w:numPr>
        <w:tabs>
          <w:tab w:val="left" w:pos="0"/>
        </w:tabs>
        <w:spacing w:after="0" w:line="24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ЦЕЛЬ И ЗАДАЧИ ПРОГРАММЫ:</w:t>
      </w:r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/>
      </w:r>
    </w:p>
    <w:p w:rsidR="00706FD0" w:rsidRPr="00706FD0" w:rsidRDefault="00706FD0" w:rsidP="00706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Цель: развитие интеллектуальных и творческих способностей посредством занятий шахматами.</w:t>
      </w:r>
    </w:p>
    <w:p w:rsidR="00706FD0" w:rsidRPr="00706FD0" w:rsidRDefault="00706FD0" w:rsidP="00706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Задачи:</w:t>
      </w:r>
    </w:p>
    <w:p w:rsidR="00706FD0" w:rsidRPr="00706FD0" w:rsidRDefault="00706FD0" w:rsidP="00706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Воспитывающие:</w:t>
      </w:r>
    </w:p>
    <w:p w:rsidR="00706FD0" w:rsidRPr="00706FD0" w:rsidRDefault="00706FD0" w:rsidP="00706FD0">
      <w:pPr>
        <w:widowControl w:val="0"/>
        <w:numPr>
          <w:ilvl w:val="0"/>
          <w:numId w:val="4"/>
        </w:numPr>
        <w:tabs>
          <w:tab w:val="left" w:pos="8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ответственного отношения к своему здоровью;</w:t>
      </w:r>
    </w:p>
    <w:p w:rsidR="00706FD0" w:rsidRPr="00706FD0" w:rsidRDefault="00706FD0" w:rsidP="00706FD0">
      <w:pPr>
        <w:widowControl w:val="0"/>
        <w:numPr>
          <w:ilvl w:val="0"/>
          <w:numId w:val="4"/>
        </w:numPr>
        <w:tabs>
          <w:tab w:val="left" w:pos="8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общечеловеческие качества личности: уважение, нравственность, патриотизм;</w:t>
      </w:r>
    </w:p>
    <w:p w:rsidR="00706FD0" w:rsidRPr="00706FD0" w:rsidRDefault="00706FD0" w:rsidP="00706FD0">
      <w:pPr>
        <w:widowControl w:val="0"/>
        <w:numPr>
          <w:ilvl w:val="0"/>
          <w:numId w:val="4"/>
        </w:numPr>
        <w:tabs>
          <w:tab w:val="left" w:pos="8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ответственного и бережного отношения к окружающей среде.</w:t>
      </w:r>
    </w:p>
    <w:p w:rsidR="00706FD0" w:rsidRPr="00706FD0" w:rsidRDefault="00706FD0" w:rsidP="00706FD0">
      <w:pPr>
        <w:widowControl w:val="0"/>
        <w:tabs>
          <w:tab w:val="left" w:pos="8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Развивающие:</w:t>
      </w:r>
    </w:p>
    <w:p w:rsidR="00706FD0" w:rsidRPr="00706FD0" w:rsidRDefault="00706FD0" w:rsidP="00706FD0">
      <w:pPr>
        <w:widowControl w:val="0"/>
        <w:numPr>
          <w:ilvl w:val="0"/>
          <w:numId w:val="4"/>
        </w:numPr>
        <w:tabs>
          <w:tab w:val="left" w:pos="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и совершенствование психологических качеств личности: любознательности, инициативности, трудолюбия, воли, настойчивости, самостоятельности в приобретении знаний;</w:t>
      </w:r>
    </w:p>
    <w:p w:rsidR="00706FD0" w:rsidRPr="00706FD0" w:rsidRDefault="00706FD0" w:rsidP="00706FD0">
      <w:pPr>
        <w:widowControl w:val="0"/>
        <w:numPr>
          <w:ilvl w:val="0"/>
          <w:numId w:val="4"/>
        </w:numPr>
        <w:tabs>
          <w:tab w:val="left" w:pos="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развитие системного и конкретного мышления, долговременной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оперативной памяти, концентрации внимания и пространственного воображения;</w:t>
      </w:r>
    </w:p>
    <w:p w:rsidR="00706FD0" w:rsidRPr="00706FD0" w:rsidRDefault="00706FD0" w:rsidP="00706FD0">
      <w:pPr>
        <w:widowControl w:val="0"/>
        <w:numPr>
          <w:ilvl w:val="0"/>
          <w:numId w:val="4"/>
        </w:numPr>
        <w:tabs>
          <w:tab w:val="left" w:pos="8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умения работать в команде/паре, выстраивать эффективную коммуникацию со сверстниками и педагогами;</w:t>
      </w:r>
    </w:p>
    <w:p w:rsidR="00706FD0" w:rsidRPr="00706FD0" w:rsidRDefault="00706FD0" w:rsidP="00706F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развитие интереса к истории происхождения шахмат и творчества шахматных мастеров,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умения контактировать со сверстниками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творческой и практической  деятельности;</w:t>
      </w:r>
    </w:p>
    <w:p w:rsidR="00706FD0" w:rsidRPr="00706FD0" w:rsidRDefault="00706FD0" w:rsidP="00706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волевых качеств (настойчивость, решительность, целеустремленность).</w:t>
      </w:r>
    </w:p>
    <w:p w:rsidR="00706FD0" w:rsidRPr="00706FD0" w:rsidRDefault="00706FD0" w:rsidP="00706FD0">
      <w:pPr>
        <w:widowControl w:val="0"/>
        <w:tabs>
          <w:tab w:val="left" w:pos="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Обучающие:</w:t>
      </w:r>
    </w:p>
    <w:p w:rsidR="00706FD0" w:rsidRPr="00706FD0" w:rsidRDefault="00706FD0" w:rsidP="00706FD0">
      <w:pPr>
        <w:widowControl w:val="0"/>
        <w:numPr>
          <w:ilvl w:val="0"/>
          <w:numId w:val="4"/>
        </w:numPr>
        <w:tabs>
          <w:tab w:val="left" w:pos="8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базовых знаний шахматной игры, овладение приёмами тактики и стратегии шахматной игры;</w:t>
      </w:r>
    </w:p>
    <w:p w:rsidR="00706FD0" w:rsidRPr="00706FD0" w:rsidRDefault="00706FD0" w:rsidP="00706FD0">
      <w:pPr>
        <w:widowControl w:val="0"/>
        <w:numPr>
          <w:ilvl w:val="0"/>
          <w:numId w:val="4"/>
        </w:numPr>
        <w:tabs>
          <w:tab w:val="left" w:pos="8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умения применять теоретические знания на практике;</w:t>
      </w:r>
    </w:p>
    <w:p w:rsidR="00706FD0" w:rsidRPr="00706FD0" w:rsidRDefault="00706FD0" w:rsidP="00706FD0">
      <w:pPr>
        <w:widowControl w:val="0"/>
        <w:numPr>
          <w:ilvl w:val="0"/>
          <w:numId w:val="4"/>
        </w:numPr>
        <w:tabs>
          <w:tab w:val="left" w:pos="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развитие навыков алгоритмизации, построения алгоритмов действий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 их применения в меняющихся условиях;</w:t>
      </w:r>
    </w:p>
    <w:p w:rsidR="00706FD0" w:rsidRPr="00706FD0" w:rsidRDefault="00706FD0" w:rsidP="00706FD0">
      <w:pPr>
        <w:widowControl w:val="0"/>
        <w:numPr>
          <w:ilvl w:val="0"/>
          <w:numId w:val="4"/>
        </w:numPr>
        <w:tabs>
          <w:tab w:val="left" w:pos="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навыков формулир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ования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алгорит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мов;</w:t>
      </w:r>
    </w:p>
    <w:p w:rsidR="00706FD0" w:rsidRPr="00706FD0" w:rsidRDefault="00706FD0" w:rsidP="00706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формирование навыка самостоятельно анализировать позицию, через решение комбинации на различные темы, видения в позиции разных вариантов решения;</w:t>
      </w:r>
    </w:p>
    <w:p w:rsidR="00706FD0" w:rsidRDefault="00706FD0" w:rsidP="00706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</w:t>
      </w:r>
      <w:r w:rsidR="00C57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ровать практический навык игры;</w:t>
      </w:r>
    </w:p>
    <w:p w:rsidR="00C57C63" w:rsidRPr="00706FD0" w:rsidRDefault="00C57C63" w:rsidP="00706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57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элементов IT-компетенций</w:t>
      </w:r>
      <w:r w:rsidR="00D73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6FD0" w:rsidRPr="00706FD0" w:rsidRDefault="00706FD0" w:rsidP="00706FD0">
      <w:pPr>
        <w:widowControl w:val="0"/>
        <w:tabs>
          <w:tab w:val="left" w:pos="8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06FD0" w:rsidRPr="00706FD0" w:rsidRDefault="00706FD0" w:rsidP="00706FD0">
      <w:pPr>
        <w:widowControl w:val="0"/>
        <w:tabs>
          <w:tab w:val="left" w:pos="8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706FD0" w:rsidRPr="00706FD0" w:rsidRDefault="00706FD0" w:rsidP="00AB0E2A">
      <w:pPr>
        <w:widowControl w:val="0"/>
        <w:numPr>
          <w:ilvl w:val="1"/>
          <w:numId w:val="23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8" w:name="bookmark9"/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СОДЕРЖАНИЕ ПРОГРАММЫ</w:t>
      </w:r>
      <w:bookmarkEnd w:id="8"/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/>
      </w:r>
    </w:p>
    <w:p w:rsidR="00706FD0" w:rsidRDefault="00706FD0" w:rsidP="00706F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9" w:name="bookmark10"/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1.3.1 Учебный план</w:t>
      </w:r>
      <w:bookmarkEnd w:id="9"/>
    </w:p>
    <w:p w:rsidR="00BE068E" w:rsidRPr="00706FD0" w:rsidRDefault="00BE068E" w:rsidP="00706F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6"/>
        <w:gridCol w:w="2137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BE068E" w:rsidRPr="00BE068E" w:rsidTr="00BE068E">
        <w:trPr>
          <w:trHeight w:val="1485"/>
        </w:trPr>
        <w:tc>
          <w:tcPr>
            <w:tcW w:w="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706FD0" w:rsidRDefault="00BE068E" w:rsidP="00BE068E">
            <w:pPr>
              <w:spacing w:after="0" w:line="240" w:lineRule="auto"/>
              <w:ind w:left="292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06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06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занятий</w:t>
            </w:r>
          </w:p>
        </w:tc>
        <w:tc>
          <w:tcPr>
            <w:tcW w:w="2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</w:tr>
      <w:tr w:rsidR="00BE068E" w:rsidRPr="00BE068E" w:rsidTr="00BE068E">
        <w:trPr>
          <w:trHeight w:val="390"/>
        </w:trPr>
        <w:tc>
          <w:tcPr>
            <w:tcW w:w="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Организационное </w:t>
            </w:r>
            <w:proofErr w:type="spellStart"/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</w:t>
            </w:r>
            <w:proofErr w:type="gramStart"/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,ч</w:t>
            </w:r>
            <w:proofErr w:type="gramEnd"/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E068E" w:rsidRPr="00BE068E" w:rsidTr="00BE068E">
        <w:trPr>
          <w:trHeight w:val="765"/>
        </w:trPr>
        <w:tc>
          <w:tcPr>
            <w:tcW w:w="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68E" w:rsidRPr="00BE068E" w:rsidRDefault="00BE068E" w:rsidP="00B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Шахматы – спорт, наука, искусство, шахматная </w:t>
            </w:r>
            <w:proofErr w:type="spellStart"/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</w:t>
            </w:r>
            <w:proofErr w:type="gramStart"/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,ч</w:t>
            </w:r>
            <w:proofErr w:type="gramEnd"/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E068E" w:rsidRPr="00BE068E" w:rsidTr="00BE068E">
        <w:trPr>
          <w:trHeight w:val="390"/>
        </w:trPr>
        <w:tc>
          <w:tcPr>
            <w:tcW w:w="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Правило игры, час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E068E" w:rsidRPr="00BE068E" w:rsidTr="00BE068E">
        <w:trPr>
          <w:trHeight w:val="765"/>
        </w:trPr>
        <w:tc>
          <w:tcPr>
            <w:tcW w:w="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Первоначальные понятия: тактика и стратегия </w:t>
            </w:r>
            <w:proofErr w:type="spellStart"/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  <w:proofErr w:type="gramStart"/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,ч</w:t>
            </w:r>
            <w:proofErr w:type="gramEnd"/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BE068E" w:rsidRPr="00BE068E" w:rsidTr="00BE068E">
        <w:trPr>
          <w:trHeight w:val="390"/>
        </w:trPr>
        <w:tc>
          <w:tcPr>
            <w:tcW w:w="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Конкурсы решения </w:t>
            </w:r>
            <w:proofErr w:type="spellStart"/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</w:t>
            </w:r>
            <w:proofErr w:type="gramStart"/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,ч</w:t>
            </w:r>
            <w:proofErr w:type="gramEnd"/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E068E" w:rsidRPr="00BE068E" w:rsidTr="00BE068E">
        <w:trPr>
          <w:trHeight w:val="390"/>
        </w:trPr>
        <w:tc>
          <w:tcPr>
            <w:tcW w:w="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Эндшпиль, час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E068E" w:rsidRPr="00BE068E" w:rsidTr="00BE068E">
        <w:trPr>
          <w:trHeight w:val="390"/>
        </w:trPr>
        <w:tc>
          <w:tcPr>
            <w:tcW w:w="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Дебют, час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E068E" w:rsidRPr="00BE068E" w:rsidTr="00BE068E">
        <w:trPr>
          <w:trHeight w:val="390"/>
        </w:trPr>
        <w:tc>
          <w:tcPr>
            <w:tcW w:w="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68E" w:rsidRPr="00BE068E" w:rsidRDefault="00BE068E" w:rsidP="00B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Сеансы одновременной </w:t>
            </w:r>
            <w:proofErr w:type="spellStart"/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  <w:proofErr w:type="gramStart"/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,ч</w:t>
            </w:r>
            <w:proofErr w:type="gramEnd"/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E068E" w:rsidRPr="00BE068E" w:rsidTr="00BE068E">
        <w:trPr>
          <w:trHeight w:val="765"/>
        </w:trPr>
        <w:tc>
          <w:tcPr>
            <w:tcW w:w="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68E" w:rsidRPr="00BE068E" w:rsidRDefault="00BE068E" w:rsidP="00B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</w:t>
            </w:r>
            <w:proofErr w:type="gramStart"/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,ч</w:t>
            </w:r>
            <w:proofErr w:type="gramEnd"/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E068E" w:rsidRPr="00BE068E" w:rsidTr="00BE068E">
        <w:trPr>
          <w:trHeight w:val="765"/>
        </w:trPr>
        <w:tc>
          <w:tcPr>
            <w:tcW w:w="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Итоговое </w:t>
            </w:r>
            <w:proofErr w:type="spellStart"/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</w:t>
            </w:r>
            <w:proofErr w:type="gramStart"/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,ч</w:t>
            </w:r>
            <w:proofErr w:type="gramEnd"/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E068E" w:rsidRPr="00BE068E" w:rsidTr="00BE068E">
        <w:trPr>
          <w:trHeight w:val="390"/>
        </w:trPr>
        <w:tc>
          <w:tcPr>
            <w:tcW w:w="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68E" w:rsidRPr="00BE068E" w:rsidRDefault="00BE068E" w:rsidP="00BE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</w:tbl>
    <w:p w:rsidR="00706FD0" w:rsidRPr="00706FD0" w:rsidRDefault="00706FD0" w:rsidP="00706FD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06FD0" w:rsidRPr="00706FD0" w:rsidRDefault="00706FD0" w:rsidP="00706FD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06FD0" w:rsidRPr="00706FD0" w:rsidRDefault="00706FD0" w:rsidP="00706FD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06FD0" w:rsidRPr="00706FD0" w:rsidRDefault="00706FD0" w:rsidP="00706FD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06FD0" w:rsidRPr="00706FD0" w:rsidRDefault="00706FD0" w:rsidP="00706FD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06FD0" w:rsidRPr="00706FD0" w:rsidRDefault="00706FD0" w:rsidP="00706FD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br/>
      </w:r>
      <w:r w:rsidRPr="00706FD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br/>
      </w:r>
      <w:r w:rsidRPr="00706FD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br/>
        <w:t>1.3.2 Содержание учебного плана</w:t>
      </w:r>
      <w:r w:rsidRPr="00706FD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br/>
      </w:r>
    </w:p>
    <w:p w:rsidR="00706FD0" w:rsidRPr="00706FD0" w:rsidRDefault="00706FD0" w:rsidP="00706F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FD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 xml:space="preserve">Тема: </w:t>
      </w:r>
      <w:r w:rsidRPr="00706FD0">
        <w:rPr>
          <w:rFonts w:ascii="Times New Roman" w:eastAsia="Calibri" w:hAnsi="Times New Roman" w:cs="Times New Roman"/>
          <w:sz w:val="28"/>
          <w:szCs w:val="28"/>
        </w:rPr>
        <w:t>Организационное занятие. </w:t>
      </w:r>
    </w:p>
    <w:p w:rsidR="00706FD0" w:rsidRPr="00706FD0" w:rsidRDefault="00706FD0" w:rsidP="00706F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FD0">
        <w:rPr>
          <w:rFonts w:ascii="Times New Roman" w:eastAsia="Calibri" w:hAnsi="Times New Roman" w:cs="Times New Roman"/>
          <w:i/>
          <w:sz w:val="28"/>
          <w:szCs w:val="28"/>
        </w:rPr>
        <w:t>Теория (1):</w:t>
      </w:r>
      <w:r w:rsidRPr="00706FD0">
        <w:rPr>
          <w:rFonts w:ascii="Times New Roman" w:eastAsia="Calibri" w:hAnsi="Times New Roman" w:cs="Times New Roman"/>
          <w:sz w:val="28"/>
          <w:szCs w:val="28"/>
        </w:rPr>
        <w:t xml:space="preserve"> Легенда о возникновении шахмат. История шахмат. Понятие </w:t>
      </w:r>
      <w:r w:rsidRPr="00706FD0">
        <w:rPr>
          <w:rFonts w:ascii="Times New Roman" w:eastAsia="Calibri" w:hAnsi="Times New Roman" w:cs="Times New Roman"/>
          <w:sz w:val="28"/>
          <w:szCs w:val="28"/>
        </w:rPr>
        <w:br/>
        <w:t xml:space="preserve">о здоровом образе жизни. Сильнейшие шахматисты мира. Правила техники безопасности. </w:t>
      </w:r>
    </w:p>
    <w:p w:rsidR="00706FD0" w:rsidRPr="00706FD0" w:rsidRDefault="00706FD0" w:rsidP="00706F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FD0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706FD0">
        <w:rPr>
          <w:rFonts w:ascii="Times New Roman" w:eastAsia="Calibri" w:hAnsi="Times New Roman" w:cs="Times New Roman"/>
          <w:sz w:val="28"/>
          <w:szCs w:val="28"/>
        </w:rPr>
        <w:t xml:space="preserve"> Шахматная доска. </w:t>
      </w:r>
    </w:p>
    <w:p w:rsidR="00706FD0" w:rsidRPr="00706FD0" w:rsidRDefault="00706FD0" w:rsidP="00706F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FD0">
        <w:rPr>
          <w:rFonts w:ascii="Times New Roman" w:eastAsia="Calibri" w:hAnsi="Times New Roman" w:cs="Times New Roman"/>
          <w:i/>
          <w:sz w:val="28"/>
          <w:szCs w:val="28"/>
        </w:rPr>
        <w:t>Теория (1):</w:t>
      </w:r>
      <w:r w:rsidRPr="00706FD0">
        <w:rPr>
          <w:rFonts w:ascii="Times New Roman" w:eastAsia="Calibri" w:hAnsi="Times New Roman" w:cs="Times New Roman"/>
          <w:sz w:val="28"/>
          <w:szCs w:val="28"/>
        </w:rPr>
        <w:t xml:space="preserve"> Поля, линии, их обозначения. Шахматные фигуры и их обозначения.</w:t>
      </w:r>
    </w:p>
    <w:p w:rsidR="00706FD0" w:rsidRPr="00706FD0" w:rsidRDefault="00706FD0" w:rsidP="00706F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FD0">
        <w:rPr>
          <w:rFonts w:ascii="Times New Roman" w:eastAsia="Calibri" w:hAnsi="Times New Roman" w:cs="Times New Roman"/>
          <w:i/>
          <w:sz w:val="28"/>
          <w:szCs w:val="28"/>
        </w:rPr>
        <w:t>Практика (1):</w:t>
      </w:r>
      <w:r w:rsidRPr="00706FD0">
        <w:rPr>
          <w:rFonts w:ascii="Times New Roman" w:eastAsia="Calibri" w:hAnsi="Times New Roman" w:cs="Times New Roman"/>
          <w:sz w:val="28"/>
          <w:szCs w:val="28"/>
        </w:rPr>
        <w:t xml:space="preserve"> Тренировочные упражнения по закреплению знаний </w:t>
      </w:r>
      <w:r w:rsidRPr="00706FD0">
        <w:rPr>
          <w:rFonts w:ascii="Times New Roman" w:eastAsia="Calibri" w:hAnsi="Times New Roman" w:cs="Times New Roman"/>
          <w:sz w:val="28"/>
          <w:szCs w:val="28"/>
        </w:rPr>
        <w:br/>
        <w:t>о шахматной доске.</w:t>
      </w:r>
    </w:p>
    <w:p w:rsidR="00706FD0" w:rsidRPr="00706FD0" w:rsidRDefault="00706FD0" w:rsidP="00706F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FD0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706FD0">
        <w:rPr>
          <w:rFonts w:ascii="Times New Roman" w:eastAsia="Calibri" w:hAnsi="Times New Roman" w:cs="Times New Roman"/>
          <w:sz w:val="28"/>
          <w:szCs w:val="28"/>
        </w:rPr>
        <w:t xml:space="preserve"> Шахматы – спорт, наука, искусство. </w:t>
      </w:r>
    </w:p>
    <w:p w:rsidR="00706FD0" w:rsidRPr="00706FD0" w:rsidRDefault="00706FD0" w:rsidP="00706F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FD0">
        <w:rPr>
          <w:rFonts w:ascii="Times New Roman" w:eastAsia="Calibri" w:hAnsi="Times New Roman" w:cs="Times New Roman"/>
          <w:i/>
          <w:sz w:val="28"/>
          <w:szCs w:val="28"/>
        </w:rPr>
        <w:t>Теория (2):</w:t>
      </w:r>
      <w:r w:rsidRPr="00706FD0">
        <w:rPr>
          <w:rFonts w:ascii="Times New Roman" w:eastAsia="Calibri" w:hAnsi="Times New Roman" w:cs="Times New Roman"/>
          <w:sz w:val="28"/>
          <w:szCs w:val="28"/>
        </w:rPr>
        <w:t xml:space="preserve"> Краткая история шахмат. Различные системы проведения шахматных соревнований. Геометрические мотивы траектории перемещения шахматных фигур. Ходы и взятие ладьи, слона, ферзя, короля, коня и пешки. Логические связки «и», «или», «не».</w:t>
      </w:r>
      <w:r w:rsidR="00D7326E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706FD0">
        <w:rPr>
          <w:rFonts w:ascii="Times New Roman" w:eastAsia="Calibri" w:hAnsi="Times New Roman" w:cs="Times New Roman"/>
          <w:sz w:val="28"/>
          <w:szCs w:val="28"/>
        </w:rPr>
        <w:t xml:space="preserve">дарность и подвижность фигур </w:t>
      </w:r>
      <w:r w:rsidRPr="00706FD0">
        <w:rPr>
          <w:rFonts w:ascii="Times New Roman" w:eastAsia="Calibri" w:hAnsi="Times New Roman" w:cs="Times New Roman"/>
          <w:sz w:val="28"/>
          <w:szCs w:val="28"/>
        </w:rPr>
        <w:br/>
        <w:t xml:space="preserve">в зависимости от положения на доске. Превращение пешки и взятие на проходе пешкой. Угроза, нападение, защита, двойной удар. Контроль полей. Ограничение подвижности фигур. Моделирование на шахматном материале. Рокировка, правила ее выполнения. </w:t>
      </w:r>
    </w:p>
    <w:p w:rsidR="00706FD0" w:rsidRPr="00706FD0" w:rsidRDefault="00706FD0" w:rsidP="00706F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FD0">
        <w:rPr>
          <w:rFonts w:ascii="Times New Roman" w:eastAsia="Calibri" w:hAnsi="Times New Roman" w:cs="Times New Roman"/>
          <w:i/>
          <w:sz w:val="28"/>
          <w:szCs w:val="28"/>
        </w:rPr>
        <w:t>Практика (4):</w:t>
      </w:r>
      <w:r w:rsidRPr="00706FD0">
        <w:rPr>
          <w:rFonts w:ascii="Times New Roman" w:eastAsia="Calibri" w:hAnsi="Times New Roman" w:cs="Times New Roman"/>
          <w:sz w:val="28"/>
          <w:szCs w:val="28"/>
        </w:rPr>
        <w:t>Упражнения по выполнению ходов отдельными фигурами и на запись ходов; дидактические игры на маршруты фигур и их взятие с учетом контроля полей, на ограничение подвижности фигур.</w:t>
      </w:r>
    </w:p>
    <w:p w:rsidR="00706FD0" w:rsidRPr="00706FD0" w:rsidRDefault="00706FD0" w:rsidP="00706F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FD0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706FD0">
        <w:rPr>
          <w:rFonts w:ascii="Times New Roman" w:eastAsia="Calibri" w:hAnsi="Times New Roman" w:cs="Times New Roman"/>
          <w:sz w:val="28"/>
          <w:szCs w:val="28"/>
        </w:rPr>
        <w:t xml:space="preserve"> Правила игры. </w:t>
      </w:r>
    </w:p>
    <w:p w:rsidR="00706FD0" w:rsidRPr="00706FD0" w:rsidRDefault="00706FD0" w:rsidP="00706F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FD0">
        <w:rPr>
          <w:rFonts w:ascii="Times New Roman" w:eastAsia="Calibri" w:hAnsi="Times New Roman" w:cs="Times New Roman"/>
          <w:i/>
          <w:sz w:val="28"/>
          <w:szCs w:val="28"/>
        </w:rPr>
        <w:t>Теория (2):</w:t>
      </w:r>
      <w:r w:rsidRPr="00706FD0">
        <w:rPr>
          <w:rFonts w:ascii="Times New Roman" w:eastAsia="Calibri" w:hAnsi="Times New Roman" w:cs="Times New Roman"/>
          <w:sz w:val="28"/>
          <w:szCs w:val="28"/>
        </w:rPr>
        <w:t xml:space="preserve"> Правила турнирного поведения. Правило «</w:t>
      </w:r>
      <w:proofErr w:type="gramStart"/>
      <w:r w:rsidRPr="00706FD0">
        <w:rPr>
          <w:rFonts w:ascii="Times New Roman" w:eastAsia="Calibri" w:hAnsi="Times New Roman" w:cs="Times New Roman"/>
          <w:sz w:val="28"/>
          <w:szCs w:val="28"/>
        </w:rPr>
        <w:t>тронул-ходи</w:t>
      </w:r>
      <w:proofErr w:type="gramEnd"/>
      <w:r w:rsidRPr="00706FD0">
        <w:rPr>
          <w:rFonts w:ascii="Times New Roman" w:eastAsia="Calibri" w:hAnsi="Times New Roman" w:cs="Times New Roman"/>
          <w:sz w:val="28"/>
          <w:szCs w:val="28"/>
        </w:rPr>
        <w:t xml:space="preserve">». Понятие «шах». Способы защиты от шаха. Открытый и двойной шах. Понятие «мат». Обучение алгоритму </w:t>
      </w:r>
      <w:proofErr w:type="spellStart"/>
      <w:r w:rsidRPr="00706FD0">
        <w:rPr>
          <w:rFonts w:ascii="Times New Roman" w:eastAsia="Calibri" w:hAnsi="Times New Roman" w:cs="Times New Roman"/>
          <w:sz w:val="28"/>
          <w:szCs w:val="28"/>
        </w:rPr>
        <w:t>матования</w:t>
      </w:r>
      <w:proofErr w:type="spellEnd"/>
      <w:r w:rsidRPr="00706FD0">
        <w:rPr>
          <w:rFonts w:ascii="Times New Roman" w:eastAsia="Calibri" w:hAnsi="Times New Roman" w:cs="Times New Roman"/>
          <w:sz w:val="28"/>
          <w:szCs w:val="28"/>
        </w:rPr>
        <w:t xml:space="preserve"> в один ход. Понятие «пат». Сходства </w:t>
      </w:r>
      <w:r w:rsidRPr="00706FD0">
        <w:rPr>
          <w:rFonts w:ascii="Times New Roman" w:eastAsia="Calibri" w:hAnsi="Times New Roman" w:cs="Times New Roman"/>
          <w:sz w:val="28"/>
          <w:szCs w:val="28"/>
        </w:rPr>
        <w:br/>
        <w:t xml:space="preserve">и различия </w:t>
      </w:r>
      <w:proofErr w:type="gramStart"/>
      <w:r w:rsidRPr="00706FD0">
        <w:rPr>
          <w:rFonts w:ascii="Times New Roman" w:eastAsia="Calibri" w:hAnsi="Times New Roman" w:cs="Times New Roman"/>
          <w:sz w:val="28"/>
          <w:szCs w:val="28"/>
        </w:rPr>
        <w:t>понятии</w:t>
      </w:r>
      <w:proofErr w:type="gramEnd"/>
      <w:r w:rsidRPr="00706FD0">
        <w:rPr>
          <w:rFonts w:ascii="Times New Roman" w:eastAsia="Calibri" w:hAnsi="Times New Roman" w:cs="Times New Roman"/>
          <w:sz w:val="28"/>
          <w:szCs w:val="28"/>
        </w:rPr>
        <w:t xml:space="preserve"> «мат» и «пат». Выигрыш, ничья, виды ничьей.</w:t>
      </w:r>
    </w:p>
    <w:p w:rsidR="00706FD0" w:rsidRPr="00706FD0" w:rsidRDefault="00706FD0" w:rsidP="00706F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FD0">
        <w:rPr>
          <w:rFonts w:ascii="Times New Roman" w:eastAsia="Calibri" w:hAnsi="Times New Roman" w:cs="Times New Roman"/>
          <w:i/>
          <w:sz w:val="28"/>
          <w:szCs w:val="28"/>
        </w:rPr>
        <w:t>Практика (4):</w:t>
      </w:r>
      <w:r w:rsidRPr="00706FD0">
        <w:rPr>
          <w:rFonts w:ascii="Times New Roman" w:eastAsia="Calibri" w:hAnsi="Times New Roman" w:cs="Times New Roman"/>
          <w:sz w:val="28"/>
          <w:szCs w:val="28"/>
        </w:rPr>
        <w:t>Решение упражнений на постановку мата и пата в различное количество ходов.</w:t>
      </w:r>
    </w:p>
    <w:p w:rsidR="00706FD0" w:rsidRPr="00706FD0" w:rsidRDefault="00706FD0" w:rsidP="00706F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FD0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706FD0">
        <w:rPr>
          <w:rFonts w:ascii="Times New Roman" w:eastAsia="Calibri" w:hAnsi="Times New Roman" w:cs="Times New Roman"/>
          <w:sz w:val="28"/>
          <w:szCs w:val="28"/>
        </w:rPr>
        <w:t xml:space="preserve">Первоначальные понятия. </w:t>
      </w:r>
    </w:p>
    <w:p w:rsidR="00706FD0" w:rsidRPr="00706FD0" w:rsidRDefault="00706FD0" w:rsidP="00706F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FD0">
        <w:rPr>
          <w:rFonts w:ascii="Times New Roman" w:eastAsia="Calibri" w:hAnsi="Times New Roman" w:cs="Times New Roman"/>
          <w:i/>
          <w:sz w:val="28"/>
          <w:szCs w:val="28"/>
        </w:rPr>
        <w:t>Теория (2):</w:t>
      </w:r>
      <w:r w:rsidRPr="00706FD0">
        <w:rPr>
          <w:rFonts w:ascii="Times New Roman" w:eastAsia="Calibri" w:hAnsi="Times New Roman" w:cs="Times New Roman"/>
          <w:sz w:val="28"/>
          <w:szCs w:val="28"/>
        </w:rPr>
        <w:t xml:space="preserve"> Запись партий. Мат, ничья. Относительная ценность фигур. </w:t>
      </w:r>
    </w:p>
    <w:p w:rsidR="00706FD0" w:rsidRPr="00706FD0" w:rsidRDefault="00706FD0" w:rsidP="00706F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FD0">
        <w:rPr>
          <w:rFonts w:ascii="Times New Roman" w:eastAsia="Calibri" w:hAnsi="Times New Roman" w:cs="Times New Roman"/>
          <w:i/>
          <w:sz w:val="28"/>
          <w:szCs w:val="28"/>
        </w:rPr>
        <w:t>Практика (4):</w:t>
      </w:r>
      <w:r w:rsidRPr="00706FD0">
        <w:rPr>
          <w:rFonts w:ascii="Times New Roman" w:eastAsia="Calibri" w:hAnsi="Times New Roman" w:cs="Times New Roman"/>
          <w:sz w:val="28"/>
          <w:szCs w:val="28"/>
        </w:rPr>
        <w:t>Упражнения на запоминание правил шахматной нотации, игры с ограниченным набором фигур, простейшие этюды.</w:t>
      </w:r>
    </w:p>
    <w:p w:rsidR="00706FD0" w:rsidRPr="00706FD0" w:rsidRDefault="00706FD0" w:rsidP="00706F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FD0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706FD0">
        <w:rPr>
          <w:rFonts w:ascii="Times New Roman" w:eastAsia="Calibri" w:hAnsi="Times New Roman" w:cs="Times New Roman"/>
          <w:sz w:val="28"/>
          <w:szCs w:val="28"/>
        </w:rPr>
        <w:t xml:space="preserve">Тактика игры. </w:t>
      </w:r>
    </w:p>
    <w:p w:rsidR="00706FD0" w:rsidRPr="00706FD0" w:rsidRDefault="00706FD0" w:rsidP="00706F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FD0">
        <w:rPr>
          <w:rFonts w:ascii="Times New Roman" w:eastAsia="Calibri" w:hAnsi="Times New Roman" w:cs="Times New Roman"/>
          <w:i/>
          <w:sz w:val="28"/>
          <w:szCs w:val="28"/>
        </w:rPr>
        <w:t>Теория (2):</w:t>
      </w:r>
      <w:r w:rsidRPr="00706FD0">
        <w:rPr>
          <w:rFonts w:ascii="Times New Roman" w:eastAsia="Calibri" w:hAnsi="Times New Roman" w:cs="Times New Roman"/>
          <w:sz w:val="28"/>
          <w:szCs w:val="28"/>
        </w:rPr>
        <w:t xml:space="preserve"> Понятие о тактике и комбинации. Основные тактические приемы. Практические занятия: разбор специально подобранных позиций, решение тематических этюдов. Ценность фигур. Единица измерения ценности. Виды ценности. Изменение ценности в зависимости от ситуации на доске. Защита. </w:t>
      </w:r>
      <w:r w:rsidRPr="00706FD0">
        <w:rPr>
          <w:rFonts w:ascii="Times New Roman" w:eastAsia="Calibri" w:hAnsi="Times New Roman" w:cs="Times New Roman"/>
          <w:sz w:val="28"/>
          <w:szCs w:val="28"/>
        </w:rPr>
        <w:lastRenderedPageBreak/>
        <w:t>Размен. Виды размена. Материальный перевес. Легкие и тяжелые фигуры, их качество.</w:t>
      </w:r>
    </w:p>
    <w:p w:rsidR="00706FD0" w:rsidRPr="00706FD0" w:rsidRDefault="00706FD0" w:rsidP="00706F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FD0">
        <w:rPr>
          <w:rFonts w:ascii="Times New Roman" w:eastAsia="Calibri" w:hAnsi="Times New Roman" w:cs="Times New Roman"/>
          <w:i/>
          <w:sz w:val="28"/>
          <w:szCs w:val="28"/>
        </w:rPr>
        <w:t>Практика (6):</w:t>
      </w:r>
      <w:r w:rsidRPr="00706FD0">
        <w:rPr>
          <w:rFonts w:ascii="Times New Roman" w:eastAsia="Calibri" w:hAnsi="Times New Roman" w:cs="Times New Roman"/>
          <w:sz w:val="28"/>
          <w:szCs w:val="28"/>
        </w:rPr>
        <w:t>Решение арифметических задач (типа «</w:t>
      </w:r>
      <w:proofErr w:type="spellStart"/>
      <w:r w:rsidRPr="00706FD0">
        <w:rPr>
          <w:rFonts w:ascii="Times New Roman" w:eastAsia="Calibri" w:hAnsi="Times New Roman" w:cs="Times New Roman"/>
          <w:sz w:val="28"/>
          <w:szCs w:val="28"/>
        </w:rPr>
        <w:t>Укого</w:t>
      </w:r>
      <w:proofErr w:type="spellEnd"/>
      <w:r w:rsidRPr="00706FD0">
        <w:rPr>
          <w:rFonts w:ascii="Times New Roman" w:eastAsia="Calibri" w:hAnsi="Times New Roman" w:cs="Times New Roman"/>
          <w:sz w:val="28"/>
          <w:szCs w:val="28"/>
        </w:rPr>
        <w:t xml:space="preserve"> больше?») </w:t>
      </w:r>
      <w:r w:rsidRPr="00706FD0">
        <w:rPr>
          <w:rFonts w:ascii="Times New Roman" w:eastAsia="Calibri" w:hAnsi="Times New Roman" w:cs="Times New Roman"/>
          <w:sz w:val="28"/>
          <w:szCs w:val="28"/>
        </w:rPr>
        <w:br/>
        <w:t xml:space="preserve">и логических </w:t>
      </w:r>
      <w:r w:rsidR="00AB0E2A">
        <w:rPr>
          <w:rFonts w:ascii="Times New Roman" w:eastAsia="Calibri" w:hAnsi="Times New Roman" w:cs="Times New Roman"/>
          <w:sz w:val="28"/>
          <w:szCs w:val="28"/>
        </w:rPr>
        <w:t xml:space="preserve">задач </w:t>
      </w:r>
      <w:r w:rsidRPr="00706FD0">
        <w:rPr>
          <w:rFonts w:ascii="Times New Roman" w:eastAsia="Calibri" w:hAnsi="Times New Roman" w:cs="Times New Roman"/>
          <w:sz w:val="28"/>
          <w:szCs w:val="28"/>
        </w:rPr>
        <w:t>(«типа «Какая фигура ценнее?»)</w:t>
      </w:r>
    </w:p>
    <w:p w:rsidR="00706FD0" w:rsidRPr="00706FD0" w:rsidRDefault="00706FD0" w:rsidP="00706F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FD0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706FD0">
        <w:rPr>
          <w:rFonts w:ascii="Times New Roman" w:eastAsia="Calibri" w:hAnsi="Times New Roman" w:cs="Times New Roman"/>
          <w:sz w:val="28"/>
          <w:szCs w:val="28"/>
        </w:rPr>
        <w:t xml:space="preserve">Стратегия игры. </w:t>
      </w:r>
    </w:p>
    <w:p w:rsidR="00706FD0" w:rsidRPr="00706FD0" w:rsidRDefault="00706FD0" w:rsidP="00706F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FD0">
        <w:rPr>
          <w:rFonts w:ascii="Times New Roman" w:eastAsia="Calibri" w:hAnsi="Times New Roman" w:cs="Times New Roman"/>
          <w:i/>
          <w:sz w:val="28"/>
          <w:szCs w:val="28"/>
        </w:rPr>
        <w:t>Теория (2):</w:t>
      </w:r>
      <w:r w:rsidRPr="00706FD0">
        <w:rPr>
          <w:rFonts w:ascii="Times New Roman" w:eastAsia="Calibri" w:hAnsi="Times New Roman" w:cs="Times New Roman"/>
          <w:sz w:val="28"/>
          <w:szCs w:val="28"/>
        </w:rPr>
        <w:t xml:space="preserve"> Определение стратегии. Целесообразное развитие фигур, выбор плана, централизация. </w:t>
      </w:r>
    </w:p>
    <w:p w:rsidR="00706FD0" w:rsidRPr="00706FD0" w:rsidRDefault="00706FD0" w:rsidP="00706F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FD0">
        <w:rPr>
          <w:rFonts w:ascii="Times New Roman" w:eastAsia="Calibri" w:hAnsi="Times New Roman" w:cs="Times New Roman"/>
          <w:i/>
          <w:sz w:val="28"/>
          <w:szCs w:val="28"/>
        </w:rPr>
        <w:t>Практика (6):</w:t>
      </w:r>
      <w:r w:rsidRPr="00706FD0">
        <w:rPr>
          <w:rFonts w:ascii="Times New Roman" w:eastAsia="Calibri" w:hAnsi="Times New Roman" w:cs="Times New Roman"/>
          <w:sz w:val="28"/>
          <w:szCs w:val="28"/>
        </w:rPr>
        <w:t>Разбор и разыгрывание с партнером специально подобранных позиций.</w:t>
      </w:r>
    </w:p>
    <w:p w:rsidR="00706FD0" w:rsidRPr="00706FD0" w:rsidRDefault="00706FD0" w:rsidP="00706F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FD0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706FD0">
        <w:rPr>
          <w:rFonts w:ascii="Times New Roman" w:eastAsia="Calibri" w:hAnsi="Times New Roman" w:cs="Times New Roman"/>
          <w:sz w:val="28"/>
          <w:szCs w:val="28"/>
        </w:rPr>
        <w:t xml:space="preserve">Эндшпиль. </w:t>
      </w:r>
    </w:p>
    <w:p w:rsidR="00706FD0" w:rsidRPr="00706FD0" w:rsidRDefault="00706FD0" w:rsidP="00706F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FD0">
        <w:rPr>
          <w:rFonts w:ascii="Times New Roman" w:eastAsia="Calibri" w:hAnsi="Times New Roman" w:cs="Times New Roman"/>
          <w:i/>
          <w:sz w:val="28"/>
          <w:szCs w:val="28"/>
        </w:rPr>
        <w:t>Теория (2):</w:t>
      </w:r>
      <w:r w:rsidRPr="00706FD0">
        <w:rPr>
          <w:rFonts w:ascii="Times New Roman" w:eastAsia="Calibri" w:hAnsi="Times New Roman" w:cs="Times New Roman"/>
          <w:sz w:val="28"/>
          <w:szCs w:val="28"/>
        </w:rPr>
        <w:t xml:space="preserve"> Простейшие окончания. Определение эндшпиля. Роль короля </w:t>
      </w:r>
      <w:r w:rsidRPr="00706FD0">
        <w:rPr>
          <w:rFonts w:ascii="Times New Roman" w:eastAsia="Calibri" w:hAnsi="Times New Roman" w:cs="Times New Roman"/>
          <w:sz w:val="28"/>
          <w:szCs w:val="28"/>
        </w:rPr>
        <w:br/>
        <w:t xml:space="preserve">в эндшпиле. Правило квадрата. Мат различными фигурами. Практические занятия: разбор и разыгрывание с партнером специально подобранных позиций, решение задач. Пешечный эндшпиль. Король и пешка против короля. Ключевые поля. Правило квадрата. Этюд </w:t>
      </w:r>
      <w:proofErr w:type="spellStart"/>
      <w:r w:rsidRPr="00706FD0">
        <w:rPr>
          <w:rFonts w:ascii="Times New Roman" w:eastAsia="Calibri" w:hAnsi="Times New Roman" w:cs="Times New Roman"/>
          <w:sz w:val="28"/>
          <w:szCs w:val="28"/>
        </w:rPr>
        <w:t>Рети</w:t>
      </w:r>
      <w:proofErr w:type="spellEnd"/>
      <w:r w:rsidRPr="00706FD0">
        <w:rPr>
          <w:rFonts w:ascii="Times New Roman" w:eastAsia="Calibri" w:hAnsi="Times New Roman" w:cs="Times New Roman"/>
          <w:sz w:val="28"/>
          <w:szCs w:val="28"/>
        </w:rPr>
        <w:t>. Роль оппозиции. Отталкивание плечом. Треугольник. Прорыв. Игра на пат.</w:t>
      </w:r>
    </w:p>
    <w:p w:rsidR="00706FD0" w:rsidRPr="00706FD0" w:rsidRDefault="00706FD0" w:rsidP="00706F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FD0">
        <w:rPr>
          <w:rFonts w:ascii="Times New Roman" w:eastAsia="Calibri" w:hAnsi="Times New Roman" w:cs="Times New Roman"/>
          <w:sz w:val="28"/>
          <w:szCs w:val="28"/>
        </w:rPr>
        <w:t xml:space="preserve">Ладейный эндшпиль. Ладья и пешка против пешки. Позиция </w:t>
      </w:r>
      <w:proofErr w:type="spellStart"/>
      <w:r w:rsidRPr="00706FD0">
        <w:rPr>
          <w:rFonts w:ascii="Times New Roman" w:eastAsia="Calibri" w:hAnsi="Times New Roman" w:cs="Times New Roman"/>
          <w:sz w:val="28"/>
          <w:szCs w:val="28"/>
        </w:rPr>
        <w:t>Филидора</w:t>
      </w:r>
      <w:proofErr w:type="spellEnd"/>
      <w:r w:rsidRPr="00706FD0">
        <w:rPr>
          <w:rFonts w:ascii="Times New Roman" w:eastAsia="Calibri" w:hAnsi="Times New Roman" w:cs="Times New Roman"/>
          <w:sz w:val="28"/>
          <w:szCs w:val="28"/>
        </w:rPr>
        <w:t xml:space="preserve">, принцип </w:t>
      </w:r>
      <w:proofErr w:type="spellStart"/>
      <w:r w:rsidRPr="00706FD0">
        <w:rPr>
          <w:rFonts w:ascii="Times New Roman" w:eastAsia="Calibri" w:hAnsi="Times New Roman" w:cs="Times New Roman"/>
          <w:sz w:val="28"/>
          <w:szCs w:val="28"/>
        </w:rPr>
        <w:t>Тарраша</w:t>
      </w:r>
      <w:proofErr w:type="spellEnd"/>
      <w:r w:rsidRPr="00706FD0">
        <w:rPr>
          <w:rFonts w:ascii="Times New Roman" w:eastAsia="Calibri" w:hAnsi="Times New Roman" w:cs="Times New Roman"/>
          <w:sz w:val="28"/>
          <w:szCs w:val="28"/>
        </w:rPr>
        <w:t>, построение моста, активность фигур.</w:t>
      </w:r>
    </w:p>
    <w:p w:rsidR="00706FD0" w:rsidRPr="00706FD0" w:rsidRDefault="00706FD0" w:rsidP="00706F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6FD0">
        <w:rPr>
          <w:rFonts w:ascii="Times New Roman" w:eastAsia="Calibri" w:hAnsi="Times New Roman" w:cs="Times New Roman"/>
          <w:i/>
          <w:sz w:val="28"/>
          <w:szCs w:val="28"/>
        </w:rPr>
        <w:t>Практика (6):</w:t>
      </w:r>
      <w:r w:rsidRPr="00706FD0">
        <w:rPr>
          <w:rFonts w:ascii="Times New Roman" w:eastAsia="Calibri" w:hAnsi="Times New Roman" w:cs="Times New Roman"/>
          <w:sz w:val="28"/>
          <w:szCs w:val="28"/>
        </w:rPr>
        <w:t>Отработка на шахматной доске пешечного и ладейного эндшпиля.</w:t>
      </w:r>
    </w:p>
    <w:p w:rsidR="00706FD0" w:rsidRPr="00706FD0" w:rsidRDefault="00706FD0" w:rsidP="00706F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FD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 xml:space="preserve">Тема: </w:t>
      </w:r>
      <w:r w:rsidRPr="00706FD0">
        <w:rPr>
          <w:rFonts w:ascii="Times New Roman" w:eastAsia="Calibri" w:hAnsi="Times New Roman" w:cs="Times New Roman"/>
          <w:sz w:val="28"/>
          <w:szCs w:val="28"/>
        </w:rPr>
        <w:t xml:space="preserve">Дебют. </w:t>
      </w:r>
    </w:p>
    <w:p w:rsidR="00706FD0" w:rsidRPr="00706FD0" w:rsidRDefault="00706FD0" w:rsidP="00706F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FD0">
        <w:rPr>
          <w:rFonts w:ascii="Times New Roman" w:eastAsia="Calibri" w:hAnsi="Times New Roman" w:cs="Times New Roman"/>
          <w:i/>
          <w:sz w:val="28"/>
          <w:szCs w:val="28"/>
        </w:rPr>
        <w:t>Теория (2):</w:t>
      </w:r>
      <w:r w:rsidRPr="00706FD0">
        <w:rPr>
          <w:rFonts w:ascii="Times New Roman" w:eastAsia="Calibri" w:hAnsi="Times New Roman" w:cs="Times New Roman"/>
          <w:sz w:val="28"/>
          <w:szCs w:val="28"/>
        </w:rPr>
        <w:t xml:space="preserve"> Определение дебюта. Задачи дебюта и принципы его разыгрывания. Практические занятия: разбор специально подобранных позиций и учебных партий, анализ наиболее часто повторяющихся ошибок. Классификация дебютов. Мобилизация фигур, безопасность короля (короткая и длинная рокировка), борьба за центр. Роль и оптимизация работы фигур </w:t>
      </w:r>
      <w:r w:rsidRPr="00706FD0">
        <w:rPr>
          <w:rFonts w:ascii="Times New Roman" w:eastAsia="Calibri" w:hAnsi="Times New Roman" w:cs="Times New Roman"/>
          <w:sz w:val="28"/>
          <w:szCs w:val="28"/>
        </w:rPr>
        <w:br/>
        <w:t>в дебюте. Гамбит, пункт f2 (f7) в дебюте. Понятие о шахматном турнире. Правила поведения при игре в шахматных турнирах.</w:t>
      </w:r>
    </w:p>
    <w:p w:rsidR="00706FD0" w:rsidRPr="00706FD0" w:rsidRDefault="00706FD0" w:rsidP="00706F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FD0">
        <w:rPr>
          <w:rFonts w:ascii="Times New Roman" w:eastAsia="Calibri" w:hAnsi="Times New Roman" w:cs="Times New Roman"/>
          <w:sz w:val="28"/>
          <w:szCs w:val="28"/>
        </w:rPr>
        <w:t>Правила поведения в соревнованиях. Спортивная квалификация в шахматах.</w:t>
      </w:r>
    </w:p>
    <w:p w:rsidR="00706FD0" w:rsidRPr="00706FD0" w:rsidRDefault="00706FD0" w:rsidP="00706FD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FD0">
        <w:rPr>
          <w:rFonts w:ascii="Times New Roman" w:eastAsia="Calibri" w:hAnsi="Times New Roman" w:cs="Times New Roman"/>
          <w:i/>
          <w:sz w:val="28"/>
          <w:szCs w:val="28"/>
        </w:rPr>
        <w:t>Практика (7):</w:t>
      </w:r>
      <w:r w:rsidRPr="00706FD0">
        <w:rPr>
          <w:rFonts w:ascii="Times New Roman" w:eastAsia="Calibri" w:hAnsi="Times New Roman" w:cs="Times New Roman"/>
          <w:sz w:val="28"/>
          <w:szCs w:val="28"/>
        </w:rPr>
        <w:t>Анализ учебных партий; игровая практика; анализ дебютной части партии.</w:t>
      </w:r>
    </w:p>
    <w:p w:rsidR="00706FD0" w:rsidRPr="00706FD0" w:rsidRDefault="00706FD0" w:rsidP="00706FD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6FD0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706FD0">
        <w:rPr>
          <w:rFonts w:ascii="Times New Roman" w:eastAsia="Calibri" w:hAnsi="Times New Roman" w:cs="Times New Roman"/>
          <w:sz w:val="28"/>
          <w:szCs w:val="28"/>
        </w:rPr>
        <w:t>Конкурсы решения задач.</w:t>
      </w:r>
    </w:p>
    <w:p w:rsidR="00706FD0" w:rsidRPr="00706FD0" w:rsidRDefault="00706FD0" w:rsidP="00706FD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FD0">
        <w:rPr>
          <w:rFonts w:ascii="Times New Roman" w:eastAsia="Calibri" w:hAnsi="Times New Roman" w:cs="Times New Roman"/>
          <w:i/>
          <w:sz w:val="28"/>
          <w:szCs w:val="28"/>
        </w:rPr>
        <w:t>Теория (1):</w:t>
      </w:r>
      <w:r w:rsidRPr="00706FD0">
        <w:rPr>
          <w:rFonts w:ascii="Times New Roman" w:eastAsia="Calibri" w:hAnsi="Times New Roman" w:cs="Times New Roman"/>
          <w:sz w:val="28"/>
          <w:szCs w:val="28"/>
        </w:rPr>
        <w:t xml:space="preserve">Понятие о позиции. Правила проведения конкурсов решений. Решение конкурсных позиций и определение победителя конкурса. Понятие </w:t>
      </w:r>
      <w:r w:rsidRPr="00706FD0">
        <w:rPr>
          <w:rFonts w:ascii="Times New Roman" w:eastAsia="Calibri" w:hAnsi="Times New Roman" w:cs="Times New Roman"/>
          <w:sz w:val="28"/>
          <w:szCs w:val="28"/>
        </w:rPr>
        <w:br/>
        <w:t>о варианте. Логическая связка «если, то …». Открытая линия. Проходная пешка. Пешечные слабости. Форпост. Позиция короля. Атака на короля. Централизация. Овладение тяжелыми фигурами 7(2) горизонтально. Вскрытие и запирание линии. Блокада.</w:t>
      </w:r>
    </w:p>
    <w:p w:rsidR="00706FD0" w:rsidRPr="00706FD0" w:rsidRDefault="00706FD0" w:rsidP="00706FD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FD0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 (5): </w:t>
      </w:r>
      <w:r w:rsidRPr="00706FD0">
        <w:rPr>
          <w:rFonts w:ascii="Times New Roman" w:eastAsia="Calibri" w:hAnsi="Times New Roman" w:cs="Times New Roman"/>
          <w:sz w:val="28"/>
          <w:szCs w:val="28"/>
        </w:rPr>
        <w:t>Решения конкурсных задач.</w:t>
      </w:r>
    </w:p>
    <w:p w:rsidR="00706FD0" w:rsidRPr="00706FD0" w:rsidRDefault="00706FD0" w:rsidP="00706F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FD0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706FD0">
        <w:rPr>
          <w:rFonts w:ascii="Times New Roman" w:eastAsia="Calibri" w:hAnsi="Times New Roman" w:cs="Times New Roman"/>
          <w:sz w:val="28"/>
          <w:szCs w:val="28"/>
        </w:rPr>
        <w:t>Сеансы одновременной игры. </w:t>
      </w:r>
    </w:p>
    <w:p w:rsidR="00706FD0" w:rsidRPr="00706FD0" w:rsidRDefault="00706FD0" w:rsidP="00706F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FD0">
        <w:rPr>
          <w:rFonts w:ascii="Times New Roman" w:eastAsia="Calibri" w:hAnsi="Times New Roman" w:cs="Times New Roman"/>
          <w:i/>
          <w:sz w:val="28"/>
          <w:szCs w:val="28"/>
        </w:rPr>
        <w:t>Теория (1):</w:t>
      </w:r>
      <w:r w:rsidRPr="00706FD0">
        <w:rPr>
          <w:rFonts w:ascii="Times New Roman" w:eastAsia="Calibri" w:hAnsi="Times New Roman" w:cs="Times New Roman"/>
          <w:sz w:val="28"/>
          <w:szCs w:val="28"/>
        </w:rPr>
        <w:t xml:space="preserve"> Проведение руководителем кружка сеансов одновременной игры </w:t>
      </w:r>
      <w:r w:rsidRPr="00706FD0">
        <w:rPr>
          <w:rFonts w:ascii="Times New Roman" w:eastAsia="Calibri" w:hAnsi="Times New Roman" w:cs="Times New Roman"/>
          <w:sz w:val="28"/>
          <w:szCs w:val="28"/>
        </w:rPr>
        <w:br/>
        <w:t xml:space="preserve">с последующим разбором партий с кружковцами. </w:t>
      </w:r>
      <w:proofErr w:type="spellStart"/>
      <w:r w:rsidRPr="00706FD0">
        <w:rPr>
          <w:rFonts w:ascii="Times New Roman" w:eastAsia="Calibri" w:hAnsi="Times New Roman" w:cs="Times New Roman"/>
          <w:sz w:val="28"/>
          <w:szCs w:val="28"/>
        </w:rPr>
        <w:t>Матование</w:t>
      </w:r>
      <w:proofErr w:type="spellEnd"/>
      <w:r w:rsidRPr="00706FD0">
        <w:rPr>
          <w:rFonts w:ascii="Times New Roman" w:eastAsia="Calibri" w:hAnsi="Times New Roman" w:cs="Times New Roman"/>
          <w:sz w:val="28"/>
          <w:szCs w:val="28"/>
        </w:rPr>
        <w:t xml:space="preserve"> двумя ладьями, королем и ладьей как игры с выигрышной стратегией. Матовые и патовые </w:t>
      </w:r>
      <w:r w:rsidRPr="00706F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позиции. </w:t>
      </w:r>
      <w:r w:rsidR="00AB0E2A">
        <w:rPr>
          <w:rFonts w:ascii="Times New Roman" w:eastAsia="Calibri" w:hAnsi="Times New Roman" w:cs="Times New Roman"/>
          <w:sz w:val="28"/>
          <w:szCs w:val="28"/>
        </w:rPr>
        <w:t xml:space="preserve">Стратегия и тактика оттеснения </w:t>
      </w:r>
      <w:r w:rsidRPr="00706FD0">
        <w:rPr>
          <w:rFonts w:ascii="Times New Roman" w:eastAsia="Calibri" w:hAnsi="Times New Roman" w:cs="Times New Roman"/>
          <w:sz w:val="28"/>
          <w:szCs w:val="28"/>
        </w:rPr>
        <w:t xml:space="preserve">одинокого короля на край доски. Планирование, анализ и контроль при </w:t>
      </w:r>
      <w:proofErr w:type="spellStart"/>
      <w:r w:rsidRPr="00706FD0">
        <w:rPr>
          <w:rFonts w:ascii="Times New Roman" w:eastAsia="Calibri" w:hAnsi="Times New Roman" w:cs="Times New Roman"/>
          <w:sz w:val="28"/>
          <w:szCs w:val="28"/>
        </w:rPr>
        <w:t>матовании</w:t>
      </w:r>
      <w:proofErr w:type="spellEnd"/>
      <w:r w:rsidRPr="00706FD0">
        <w:rPr>
          <w:rFonts w:ascii="Times New Roman" w:eastAsia="Calibri" w:hAnsi="Times New Roman" w:cs="Times New Roman"/>
          <w:sz w:val="28"/>
          <w:szCs w:val="28"/>
        </w:rPr>
        <w:t xml:space="preserve"> одинокого короля. Управление качеством </w:t>
      </w:r>
      <w:proofErr w:type="spellStart"/>
      <w:r w:rsidRPr="00706FD0">
        <w:rPr>
          <w:rFonts w:ascii="Times New Roman" w:eastAsia="Calibri" w:hAnsi="Times New Roman" w:cs="Times New Roman"/>
          <w:sz w:val="28"/>
          <w:szCs w:val="28"/>
        </w:rPr>
        <w:t>матования</w:t>
      </w:r>
      <w:proofErr w:type="spellEnd"/>
      <w:r w:rsidRPr="00706F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6FD0" w:rsidRPr="00706FD0" w:rsidRDefault="00706FD0" w:rsidP="00706FD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FD0">
        <w:rPr>
          <w:rFonts w:ascii="Times New Roman" w:eastAsia="Calibri" w:hAnsi="Times New Roman" w:cs="Times New Roman"/>
          <w:i/>
          <w:sz w:val="28"/>
          <w:szCs w:val="28"/>
        </w:rPr>
        <w:t>Практика (2):</w:t>
      </w:r>
      <w:r w:rsidRPr="00706FD0">
        <w:rPr>
          <w:rFonts w:ascii="Times New Roman" w:eastAsia="Calibri" w:hAnsi="Times New Roman" w:cs="Times New Roman"/>
          <w:sz w:val="28"/>
          <w:szCs w:val="28"/>
        </w:rPr>
        <w:t>Решение задач с нахождением одинокого короля в разных зонах; участие в турнирах.</w:t>
      </w:r>
    </w:p>
    <w:p w:rsidR="00706FD0" w:rsidRPr="00706FD0" w:rsidRDefault="00706FD0" w:rsidP="00706FD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FD0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706FD0">
        <w:rPr>
          <w:rFonts w:ascii="Times New Roman" w:eastAsia="Calibri" w:hAnsi="Times New Roman" w:cs="Times New Roman"/>
          <w:sz w:val="28"/>
          <w:szCs w:val="28"/>
        </w:rPr>
        <w:t xml:space="preserve">Соревнования. </w:t>
      </w:r>
    </w:p>
    <w:p w:rsidR="00706FD0" w:rsidRPr="00706FD0" w:rsidRDefault="00706FD0" w:rsidP="00706FD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FD0">
        <w:rPr>
          <w:rFonts w:ascii="Times New Roman" w:eastAsia="Calibri" w:hAnsi="Times New Roman" w:cs="Times New Roman"/>
          <w:sz w:val="28"/>
          <w:szCs w:val="28"/>
        </w:rPr>
        <w:t xml:space="preserve">Практика (8): Показательные выступления </w:t>
      </w:r>
      <w:proofErr w:type="gramStart"/>
      <w:r w:rsidRPr="00706FD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706FD0">
        <w:rPr>
          <w:rFonts w:ascii="Times New Roman" w:eastAsia="Calibri" w:hAnsi="Times New Roman" w:cs="Times New Roman"/>
          <w:sz w:val="28"/>
          <w:szCs w:val="28"/>
        </w:rPr>
        <w:t>. Презентация успехов юных шахматистов с приглашением родителей учащихся. Конкурс на решение шахматных задач; шахматный вернисаж (выставка картин школьников на шахматные темы).</w:t>
      </w:r>
    </w:p>
    <w:p w:rsidR="00706FD0" w:rsidRPr="00706FD0" w:rsidRDefault="00706FD0" w:rsidP="00706FD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FD0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706FD0">
        <w:rPr>
          <w:rFonts w:ascii="Times New Roman" w:eastAsia="Calibri" w:hAnsi="Times New Roman" w:cs="Times New Roman"/>
          <w:sz w:val="28"/>
          <w:szCs w:val="28"/>
        </w:rPr>
        <w:t xml:space="preserve">Итоговое занятие. </w:t>
      </w:r>
    </w:p>
    <w:p w:rsidR="00706FD0" w:rsidRPr="00706FD0" w:rsidRDefault="00706FD0" w:rsidP="00706FD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Calibri" w:hAnsi="Times New Roman" w:cs="Times New Roman"/>
          <w:sz w:val="28"/>
          <w:szCs w:val="28"/>
        </w:rPr>
        <w:t>Практика (1): Правила игры в шахматах. Базовые комбинации.</w:t>
      </w:r>
    </w:p>
    <w:p w:rsidR="00706FD0" w:rsidRPr="00706FD0" w:rsidRDefault="00706FD0" w:rsidP="00706F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10" w:name="bookmark11"/>
    </w:p>
    <w:p w:rsidR="00706FD0" w:rsidRPr="00706FD0" w:rsidRDefault="00706FD0" w:rsidP="00706FD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1.4. </w:t>
      </w:r>
      <w:r w:rsidRPr="00706FD0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ПРОГРАММЫ</w:t>
      </w:r>
      <w:bookmarkEnd w:id="10"/>
    </w:p>
    <w:p w:rsidR="00706FD0" w:rsidRPr="00706FD0" w:rsidRDefault="00706FD0" w:rsidP="00706F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06FD0" w:rsidRPr="00706FD0" w:rsidRDefault="00706FD0" w:rsidP="00706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Ожидаемые результаты освоения программы сформулированы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в контексте Концепции развития дополнительного образования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и отслеживаются по трем компонентам: </w:t>
      </w:r>
      <w:r w:rsidRPr="00706F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предметный, </w:t>
      </w:r>
      <w:proofErr w:type="spellStart"/>
      <w:r w:rsidRPr="00706F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метапредметный</w:t>
      </w:r>
      <w:proofErr w:type="spellEnd"/>
      <w:r w:rsidRPr="00706F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br/>
        <w:t>и личностный,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что позволяет определить динамику развития каждого обучающегося.</w:t>
      </w:r>
      <w:bookmarkStart w:id="11" w:name="bookmark12"/>
    </w:p>
    <w:p w:rsidR="00706FD0" w:rsidRPr="00706FD0" w:rsidRDefault="00706FD0" w:rsidP="00706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Личностные результаты</w:t>
      </w:r>
      <w:bookmarkEnd w:id="11"/>
    </w:p>
    <w:p w:rsidR="00706FD0" w:rsidRPr="00706FD0" w:rsidRDefault="00706FD0" w:rsidP="00706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готовность и способность </w:t>
      </w:r>
      <w:proofErr w:type="gramStart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саморазвитию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 самообразованию на основе мотивации к учебно-познавательной деятельности;</w:t>
      </w:r>
    </w:p>
    <w:p w:rsidR="00706FD0" w:rsidRPr="00706FD0" w:rsidRDefault="00706FD0" w:rsidP="00706FD0">
      <w:pPr>
        <w:widowControl w:val="0"/>
        <w:numPr>
          <w:ilvl w:val="0"/>
          <w:numId w:val="4"/>
        </w:numPr>
        <w:tabs>
          <w:tab w:val="left" w:pos="11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умение выбирать целевые и смысловые установки в своих действиях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и поступках по отношению к окружающей среде, здоровью своему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и окружающих; </w:t>
      </w:r>
    </w:p>
    <w:p w:rsidR="00706FD0" w:rsidRPr="00706FD0" w:rsidRDefault="00706FD0" w:rsidP="00706FD0">
      <w:pPr>
        <w:widowControl w:val="0"/>
        <w:numPr>
          <w:ilvl w:val="0"/>
          <w:numId w:val="4"/>
        </w:numPr>
        <w:tabs>
          <w:tab w:val="left" w:pos="11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осознанное использование знания основных правил поведения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в природе и основ здорового образа жизни в организации собственного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странства жизнедеятельности и деятельности;</w:t>
      </w:r>
    </w:p>
    <w:p w:rsidR="00706FD0" w:rsidRPr="00706FD0" w:rsidRDefault="00706FD0" w:rsidP="00706FD0">
      <w:pPr>
        <w:widowControl w:val="0"/>
        <w:numPr>
          <w:ilvl w:val="0"/>
          <w:numId w:val="4"/>
        </w:numPr>
        <w:tabs>
          <w:tab w:val="left" w:pos="11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анализировать результаты деятельности, выбор способа действий с учетом предложенных условий и требований, собственных возможностей и поставленных задач в соответствии с изменяющимися условиями;</w:t>
      </w:r>
    </w:p>
    <w:p w:rsidR="00706FD0" w:rsidRPr="00706FD0" w:rsidRDefault="00706FD0" w:rsidP="00706FD0">
      <w:pPr>
        <w:widowControl w:val="0"/>
        <w:numPr>
          <w:ilvl w:val="0"/>
          <w:numId w:val="4"/>
        </w:numPr>
        <w:tabs>
          <w:tab w:val="left" w:pos="11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основ шахматной культуры;</w:t>
      </w:r>
    </w:p>
    <w:p w:rsidR="00706FD0" w:rsidRPr="00706FD0" w:rsidRDefault="00706FD0" w:rsidP="00706FD0">
      <w:pPr>
        <w:widowControl w:val="0"/>
        <w:numPr>
          <w:ilvl w:val="0"/>
          <w:numId w:val="4"/>
        </w:numPr>
        <w:tabs>
          <w:tab w:val="left" w:pos="11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сотрудничать со сверстниками и педагогами.</w:t>
      </w:r>
      <w:bookmarkStart w:id="12" w:name="bookmark13"/>
    </w:p>
    <w:p w:rsidR="00706FD0" w:rsidRPr="00706FD0" w:rsidRDefault="00706FD0" w:rsidP="00706FD0">
      <w:pPr>
        <w:widowControl w:val="0"/>
        <w:tabs>
          <w:tab w:val="left" w:pos="11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Предметные результаты:</w:t>
      </w:r>
      <w:bookmarkEnd w:id="12"/>
    </w:p>
    <w:p w:rsidR="00706FD0" w:rsidRPr="00706FD0" w:rsidRDefault="00706FD0" w:rsidP="00706FD0">
      <w:pPr>
        <w:widowControl w:val="0"/>
        <w:numPr>
          <w:ilvl w:val="0"/>
          <w:numId w:val="4"/>
        </w:numPr>
        <w:tabs>
          <w:tab w:val="left" w:pos="11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распознавать проблематику за реальными</w:t>
      </w:r>
      <w:r w:rsidR="00AB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ситуациями, применяя базо</w:t>
      </w:r>
      <w:r w:rsidR="00AB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вые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методы познания;</w:t>
      </w:r>
    </w:p>
    <w:p w:rsidR="00706FD0" w:rsidRPr="00706FD0" w:rsidRDefault="00706FD0" w:rsidP="00706FD0">
      <w:pPr>
        <w:widowControl w:val="0"/>
        <w:numPr>
          <w:ilvl w:val="0"/>
          <w:numId w:val="4"/>
        </w:numPr>
        <w:tabs>
          <w:tab w:val="left" w:pos="11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понимать актуальность объяснения фактов, процессов, явле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ний, закономерностей;</w:t>
      </w:r>
    </w:p>
    <w:p w:rsidR="00706FD0" w:rsidRPr="00706FD0" w:rsidRDefault="00706FD0" w:rsidP="00706FD0">
      <w:pPr>
        <w:widowControl w:val="0"/>
        <w:numPr>
          <w:ilvl w:val="0"/>
          <w:numId w:val="4"/>
        </w:numPr>
        <w:tabs>
          <w:tab w:val="left" w:pos="11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решать познавательные задачи и интерпретировать их результаты;</w:t>
      </w:r>
    </w:p>
    <w:p w:rsidR="00706FD0" w:rsidRPr="00706FD0" w:rsidRDefault="00706FD0" w:rsidP="00706FD0">
      <w:pPr>
        <w:widowControl w:val="0"/>
        <w:numPr>
          <w:ilvl w:val="0"/>
          <w:numId w:val="4"/>
        </w:numPr>
        <w:tabs>
          <w:tab w:val="left" w:pos="11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представлять информацию в виде текста, таблицы, графика,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диаграммы и делать выводы на основании представленных данных;</w:t>
      </w:r>
    </w:p>
    <w:p w:rsidR="00706FD0" w:rsidRPr="00706FD0" w:rsidRDefault="00706FD0" w:rsidP="00706FD0">
      <w:pPr>
        <w:widowControl w:val="0"/>
        <w:numPr>
          <w:ilvl w:val="0"/>
          <w:numId w:val="4"/>
        </w:numPr>
        <w:tabs>
          <w:tab w:val="left" w:pos="11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формулировать гипотезы на основании предложенной информации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 предлагать варианты проверки гипотез;</w:t>
      </w:r>
    </w:p>
    <w:p w:rsidR="00706FD0" w:rsidRPr="00706FD0" w:rsidRDefault="00706FD0" w:rsidP="00706FD0">
      <w:pPr>
        <w:widowControl w:val="0"/>
        <w:numPr>
          <w:ilvl w:val="0"/>
          <w:numId w:val="4"/>
        </w:numPr>
        <w:tabs>
          <w:tab w:val="left" w:pos="11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сравнивать объекты/программы/ситуации между собой по заданным критериям, делать выводы и умозаключения на основе сравнения;</w:t>
      </w:r>
    </w:p>
    <w:p w:rsidR="00706FD0" w:rsidRDefault="00706FD0" w:rsidP="00706FD0">
      <w:pPr>
        <w:widowControl w:val="0"/>
        <w:numPr>
          <w:ilvl w:val="0"/>
          <w:numId w:val="4"/>
        </w:numPr>
        <w:tabs>
          <w:tab w:val="left" w:pos="11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оценивать эффективность алгоритмов действий.</w:t>
      </w:r>
      <w:bookmarkStart w:id="13" w:name="bookmark14"/>
    </w:p>
    <w:p w:rsidR="00D7326E" w:rsidRPr="00706FD0" w:rsidRDefault="00D7326E" w:rsidP="00D7326E">
      <w:pPr>
        <w:widowControl w:val="0"/>
        <w:numPr>
          <w:ilvl w:val="0"/>
          <w:numId w:val="4"/>
        </w:numPr>
        <w:tabs>
          <w:tab w:val="left" w:pos="11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3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будут иметь сформированные элементы IT-компетенций.</w:t>
      </w:r>
    </w:p>
    <w:p w:rsidR="00706FD0" w:rsidRPr="00D7326E" w:rsidRDefault="00706FD0" w:rsidP="00D7326E">
      <w:pPr>
        <w:widowControl w:val="0"/>
        <w:tabs>
          <w:tab w:val="left" w:pos="709"/>
          <w:tab w:val="left" w:pos="11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На изучаемом материале обучающиеся получат знания о:</w:t>
      </w:r>
      <w:bookmarkEnd w:id="13"/>
    </w:p>
    <w:p w:rsidR="00706FD0" w:rsidRPr="00706FD0" w:rsidRDefault="00706FD0" w:rsidP="00706FD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шахматных терминах: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</w:t>
      </w:r>
      <w:proofErr w:type="gramEnd"/>
    </w:p>
    <w:p w:rsidR="00706FD0" w:rsidRPr="00706FD0" w:rsidRDefault="00706FD0" w:rsidP="00706FD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proofErr w:type="gramStart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названиях</w:t>
      </w:r>
      <w:proofErr w:type="gramEnd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шахматных фигур: ладья, слон, ферзь, конь, пешка, король;</w:t>
      </w:r>
    </w:p>
    <w:p w:rsidR="00706FD0" w:rsidRPr="00706FD0" w:rsidRDefault="00706FD0" w:rsidP="00706FD0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proofErr w:type="gramStart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правилах</w:t>
      </w:r>
      <w:proofErr w:type="gramEnd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хода и взятия каждой фигуры, обозначение горизонталей, вертика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лей, полей, шахматных фигур, ценности шахматных фигур, сравнительной силе фигур.</w:t>
      </w:r>
    </w:p>
    <w:p w:rsidR="00706FD0" w:rsidRPr="00706FD0" w:rsidRDefault="00706FD0" w:rsidP="00706FD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proofErr w:type="gramStart"/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Обучающиеся</w:t>
      </w:r>
      <w:proofErr w:type="gramEnd"/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получат возможность научиться:</w:t>
      </w:r>
    </w:p>
    <w:p w:rsidR="00706FD0" w:rsidRPr="00706FD0" w:rsidRDefault="00706FD0" w:rsidP="00706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-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ориентироваться на шахматной доске, играть каждой фигурой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 отдельности и в совокупности с другими фигурами без нарушений пра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вил игры;</w:t>
      </w:r>
    </w:p>
    <w:p w:rsidR="00706FD0" w:rsidRPr="00706FD0" w:rsidRDefault="00706FD0" w:rsidP="00706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-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правильно помещать шахматную доску между партнерами, правильно расставлять фигуры перед игрой, различать горизонталь, вертикаль, диагональ, рокировать, объявлять шах, ставить мат;</w:t>
      </w:r>
    </w:p>
    <w:p w:rsidR="00706FD0" w:rsidRPr="00706FD0" w:rsidRDefault="00706FD0" w:rsidP="00706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-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решать элементарные задачи на мат в один ход, матовать одинокого короля двумя ладьями, ферзем и ладьей, королем и ферзем, королем и ладьей;</w:t>
      </w:r>
    </w:p>
    <w:p w:rsidR="00706FD0" w:rsidRPr="00706FD0" w:rsidRDefault="00706FD0" w:rsidP="00706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-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записывать шахматную партию;</w:t>
      </w:r>
    </w:p>
    <w:p w:rsidR="00706FD0" w:rsidRPr="00706FD0" w:rsidRDefault="00706FD0" w:rsidP="00706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-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проводить базовые комбинации.</w:t>
      </w:r>
    </w:p>
    <w:p w:rsidR="00706FD0" w:rsidRPr="00706FD0" w:rsidRDefault="00706FD0" w:rsidP="00706FD0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14" w:name="bookmark15"/>
      <w:proofErr w:type="spellStart"/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результаты</w:t>
      </w:r>
      <w:bookmarkEnd w:id="14"/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: </w:t>
      </w:r>
    </w:p>
    <w:p w:rsidR="00706FD0" w:rsidRPr="00706FD0" w:rsidRDefault="00706FD0" w:rsidP="00706FD0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-самостоятельно находить определять цель деятельности, выбирать алгоритм действий;</w:t>
      </w:r>
    </w:p>
    <w:p w:rsidR="00706FD0" w:rsidRPr="00706FD0" w:rsidRDefault="00706FD0" w:rsidP="00706FD0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-уметь решать задачи, осознавать конечный результат, выбирать из </w:t>
      </w:r>
      <w:proofErr w:type="gramStart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предложенных</w:t>
      </w:r>
      <w:proofErr w:type="gramEnd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искать самостоятельно средства дости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жения цели;</w:t>
      </w:r>
    </w:p>
    <w:p w:rsidR="00706FD0" w:rsidRPr="00706FD0" w:rsidRDefault="00706FD0" w:rsidP="00706FD0">
      <w:pPr>
        <w:widowControl w:val="0"/>
        <w:numPr>
          <w:ilvl w:val="0"/>
          <w:numId w:val="4"/>
        </w:numPr>
        <w:tabs>
          <w:tab w:val="left" w:pos="11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самостоятельно осознавать причины своего успеха или неуспеха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 находить способы выхода из ситуации неуспеха.</w:t>
      </w:r>
    </w:p>
    <w:p w:rsidR="00706FD0" w:rsidRPr="00706FD0" w:rsidRDefault="00706FD0" w:rsidP="00706FD0">
      <w:pPr>
        <w:widowControl w:val="0"/>
        <w:numPr>
          <w:ilvl w:val="0"/>
          <w:numId w:val="4"/>
        </w:numPr>
        <w:tabs>
          <w:tab w:val="left" w:pos="11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анализировать, сравнивать, классифицировать и обобщать факты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 явления;</w:t>
      </w:r>
    </w:p>
    <w:p w:rsidR="00706FD0" w:rsidRPr="00706FD0" w:rsidRDefault="00706FD0" w:rsidP="00706FD0">
      <w:pPr>
        <w:widowControl w:val="0"/>
        <w:numPr>
          <w:ilvl w:val="0"/>
          <w:numId w:val="4"/>
        </w:numPr>
        <w:tabs>
          <w:tab w:val="left" w:pos="11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уметь определять возможные источники необходимых сведений, производить поиск информации, анализировать и оценивать ее достовер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ность;</w:t>
      </w:r>
    </w:p>
    <w:p w:rsidR="00706FD0" w:rsidRPr="00706FD0" w:rsidRDefault="00706FD0" w:rsidP="00706FD0">
      <w:pPr>
        <w:widowControl w:val="0"/>
        <w:numPr>
          <w:ilvl w:val="0"/>
          <w:numId w:val="4"/>
        </w:numPr>
        <w:tabs>
          <w:tab w:val="left" w:pos="11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осуществлять логическую операцию установления </w:t>
      </w:r>
      <w:proofErr w:type="spellStart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причинно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следственных</w:t>
      </w:r>
      <w:proofErr w:type="spellEnd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связей;</w:t>
      </w:r>
    </w:p>
    <w:p w:rsidR="00706FD0" w:rsidRPr="00706FD0" w:rsidRDefault="00706FD0" w:rsidP="00706FD0">
      <w:pPr>
        <w:widowControl w:val="0"/>
        <w:numPr>
          <w:ilvl w:val="0"/>
          <w:numId w:val="4"/>
        </w:numPr>
        <w:tabs>
          <w:tab w:val="left" w:pos="11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преобразовывать информацию из одного вида в другой и выбирать удобную для себя/адресата форму фиксации и представления инфор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мации;</w:t>
      </w:r>
    </w:p>
    <w:p w:rsidR="00706FD0" w:rsidRPr="00706FD0" w:rsidRDefault="00706FD0" w:rsidP="00706FD0">
      <w:pPr>
        <w:widowControl w:val="0"/>
        <w:numPr>
          <w:ilvl w:val="0"/>
          <w:numId w:val="4"/>
        </w:numPr>
        <w:tabs>
          <w:tab w:val="left" w:pos="11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706FD0" w:rsidRPr="00706FD0" w:rsidRDefault="00706FD0" w:rsidP="00706FD0">
      <w:pPr>
        <w:widowControl w:val="0"/>
        <w:numPr>
          <w:ilvl w:val="0"/>
          <w:numId w:val="4"/>
        </w:numPr>
        <w:tabs>
          <w:tab w:val="left" w:pos="11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уметь использовать компьютерные и коммуникационные технологии как инструмент для достижения своих целей;</w:t>
      </w:r>
    </w:p>
    <w:p w:rsidR="00706FD0" w:rsidRPr="00706FD0" w:rsidRDefault="00706FD0" w:rsidP="00706FD0">
      <w:pPr>
        <w:widowControl w:val="0"/>
        <w:numPr>
          <w:ilvl w:val="0"/>
          <w:numId w:val="4"/>
        </w:numPr>
        <w:tabs>
          <w:tab w:val="left" w:pos="11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самостоятельно организовывать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ебно-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позновательное</w:t>
      </w:r>
      <w:proofErr w:type="spellEnd"/>
      <w:r w:rsidR="00DB1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взаимодействие в группе (определять общие цели, распределять роли, договари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ваться друг с другом и т.д.);</w:t>
      </w:r>
    </w:p>
    <w:p w:rsidR="00706FD0" w:rsidRDefault="00706FD0" w:rsidP="00706FD0">
      <w:pPr>
        <w:widowControl w:val="0"/>
        <w:numPr>
          <w:ilvl w:val="0"/>
          <w:numId w:val="4"/>
        </w:numPr>
        <w:tabs>
          <w:tab w:val="left" w:pos="11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учиться </w:t>
      </w:r>
      <w:proofErr w:type="gramStart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критично</w:t>
      </w:r>
      <w:proofErr w:type="gramEnd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относиться к своему мнению, с достоинством признавать ошибочн</w:t>
      </w:r>
      <w:r w:rsidR="00DB1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ость своего мнения и корректиро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вать его.</w:t>
      </w:r>
      <w:bookmarkStart w:id="15" w:name="bookmark16"/>
    </w:p>
    <w:p w:rsidR="00DB1096" w:rsidRDefault="00DB1096" w:rsidP="00DB1096">
      <w:pPr>
        <w:widowControl w:val="0"/>
        <w:tabs>
          <w:tab w:val="left" w:pos="11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1096" w:rsidRDefault="00DB1096" w:rsidP="00DB1096">
      <w:pPr>
        <w:widowControl w:val="0"/>
        <w:tabs>
          <w:tab w:val="left" w:pos="11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1096" w:rsidRDefault="00DB1096" w:rsidP="00DB1096">
      <w:pPr>
        <w:widowControl w:val="0"/>
        <w:tabs>
          <w:tab w:val="left" w:pos="11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1096" w:rsidRDefault="00DB1096" w:rsidP="00DB1096">
      <w:pPr>
        <w:widowControl w:val="0"/>
        <w:tabs>
          <w:tab w:val="left" w:pos="11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1096" w:rsidRDefault="00DB1096" w:rsidP="00DB1096">
      <w:pPr>
        <w:widowControl w:val="0"/>
        <w:tabs>
          <w:tab w:val="left" w:pos="11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1096" w:rsidRDefault="00DB1096" w:rsidP="00DB1096">
      <w:pPr>
        <w:widowControl w:val="0"/>
        <w:tabs>
          <w:tab w:val="left" w:pos="11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1096" w:rsidRDefault="00DB1096" w:rsidP="00DB1096">
      <w:pPr>
        <w:widowControl w:val="0"/>
        <w:tabs>
          <w:tab w:val="left" w:pos="11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1096" w:rsidRDefault="00DB1096" w:rsidP="00DB1096">
      <w:pPr>
        <w:widowControl w:val="0"/>
        <w:tabs>
          <w:tab w:val="left" w:pos="11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1096" w:rsidRDefault="00DB1096" w:rsidP="00DB1096">
      <w:pPr>
        <w:widowControl w:val="0"/>
        <w:tabs>
          <w:tab w:val="left" w:pos="11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1096" w:rsidRDefault="00DB1096" w:rsidP="00DB1096">
      <w:pPr>
        <w:widowControl w:val="0"/>
        <w:tabs>
          <w:tab w:val="left" w:pos="11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1096" w:rsidRDefault="00DB1096" w:rsidP="00DB1096">
      <w:pPr>
        <w:widowControl w:val="0"/>
        <w:tabs>
          <w:tab w:val="left" w:pos="11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1096" w:rsidRDefault="00DB1096" w:rsidP="00DB1096">
      <w:pPr>
        <w:widowControl w:val="0"/>
        <w:tabs>
          <w:tab w:val="left" w:pos="11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1096" w:rsidRDefault="00DB1096" w:rsidP="00DB1096">
      <w:pPr>
        <w:widowControl w:val="0"/>
        <w:tabs>
          <w:tab w:val="left" w:pos="11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1096" w:rsidRDefault="00DB1096" w:rsidP="00DB1096">
      <w:pPr>
        <w:widowControl w:val="0"/>
        <w:tabs>
          <w:tab w:val="left" w:pos="11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1096" w:rsidRDefault="00DB1096" w:rsidP="00DB1096">
      <w:pPr>
        <w:widowControl w:val="0"/>
        <w:tabs>
          <w:tab w:val="left" w:pos="11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1096" w:rsidRDefault="00DB1096" w:rsidP="00DB1096">
      <w:pPr>
        <w:widowControl w:val="0"/>
        <w:tabs>
          <w:tab w:val="left" w:pos="11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1096" w:rsidRDefault="00DB1096" w:rsidP="00DB1096">
      <w:pPr>
        <w:widowControl w:val="0"/>
        <w:tabs>
          <w:tab w:val="left" w:pos="11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1096" w:rsidRDefault="00DB1096" w:rsidP="00DB1096">
      <w:pPr>
        <w:widowControl w:val="0"/>
        <w:tabs>
          <w:tab w:val="left" w:pos="11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1096" w:rsidRDefault="00DB1096" w:rsidP="00DB1096">
      <w:pPr>
        <w:widowControl w:val="0"/>
        <w:tabs>
          <w:tab w:val="left" w:pos="11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1096" w:rsidRDefault="00DB1096" w:rsidP="00DB1096">
      <w:pPr>
        <w:widowControl w:val="0"/>
        <w:tabs>
          <w:tab w:val="left" w:pos="11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1096" w:rsidRDefault="00DB1096" w:rsidP="00DB1096">
      <w:pPr>
        <w:widowControl w:val="0"/>
        <w:tabs>
          <w:tab w:val="left" w:pos="11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1096" w:rsidRDefault="00DB1096" w:rsidP="00DB1096">
      <w:pPr>
        <w:widowControl w:val="0"/>
        <w:tabs>
          <w:tab w:val="left" w:pos="11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1096" w:rsidRDefault="00DB1096" w:rsidP="00DB1096">
      <w:pPr>
        <w:widowControl w:val="0"/>
        <w:tabs>
          <w:tab w:val="left" w:pos="11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1096" w:rsidRDefault="00DB1096" w:rsidP="00DB1096">
      <w:pPr>
        <w:widowControl w:val="0"/>
        <w:tabs>
          <w:tab w:val="left" w:pos="11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1096" w:rsidRDefault="00DB1096" w:rsidP="00DB1096">
      <w:pPr>
        <w:widowControl w:val="0"/>
        <w:tabs>
          <w:tab w:val="left" w:pos="11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1096" w:rsidRDefault="00DB1096" w:rsidP="00DB1096">
      <w:pPr>
        <w:widowControl w:val="0"/>
        <w:tabs>
          <w:tab w:val="left" w:pos="11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1096" w:rsidRDefault="00DB1096" w:rsidP="00DB1096">
      <w:pPr>
        <w:widowControl w:val="0"/>
        <w:tabs>
          <w:tab w:val="left" w:pos="11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1096" w:rsidRDefault="00DB1096" w:rsidP="00DB1096">
      <w:pPr>
        <w:widowControl w:val="0"/>
        <w:tabs>
          <w:tab w:val="left" w:pos="11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1096" w:rsidRDefault="00DB1096" w:rsidP="00DB1096">
      <w:pPr>
        <w:widowControl w:val="0"/>
        <w:tabs>
          <w:tab w:val="left" w:pos="11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1096" w:rsidRDefault="00DB1096" w:rsidP="00DB1096">
      <w:pPr>
        <w:widowControl w:val="0"/>
        <w:tabs>
          <w:tab w:val="left" w:pos="11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1096" w:rsidRDefault="00DB1096" w:rsidP="00DB1096">
      <w:pPr>
        <w:widowControl w:val="0"/>
        <w:tabs>
          <w:tab w:val="left" w:pos="11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1096" w:rsidRDefault="00DB1096" w:rsidP="00DB1096">
      <w:pPr>
        <w:widowControl w:val="0"/>
        <w:tabs>
          <w:tab w:val="left" w:pos="11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1096" w:rsidRDefault="00DB1096" w:rsidP="00DB1096">
      <w:pPr>
        <w:widowControl w:val="0"/>
        <w:tabs>
          <w:tab w:val="left" w:pos="11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1096" w:rsidRDefault="00DB1096" w:rsidP="00DB1096">
      <w:pPr>
        <w:widowControl w:val="0"/>
        <w:tabs>
          <w:tab w:val="left" w:pos="11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1096" w:rsidRDefault="00DB1096" w:rsidP="00DB1096">
      <w:pPr>
        <w:widowControl w:val="0"/>
        <w:tabs>
          <w:tab w:val="left" w:pos="11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1096" w:rsidRDefault="00DB1096" w:rsidP="00DB1096">
      <w:pPr>
        <w:widowControl w:val="0"/>
        <w:tabs>
          <w:tab w:val="left" w:pos="11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1096" w:rsidRDefault="00DB1096" w:rsidP="00DB1096">
      <w:pPr>
        <w:widowControl w:val="0"/>
        <w:tabs>
          <w:tab w:val="left" w:pos="11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1096" w:rsidRDefault="00DB1096" w:rsidP="00DB1096">
      <w:pPr>
        <w:widowControl w:val="0"/>
        <w:tabs>
          <w:tab w:val="left" w:pos="11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1096" w:rsidRDefault="00DB1096" w:rsidP="00DB1096">
      <w:pPr>
        <w:widowControl w:val="0"/>
        <w:tabs>
          <w:tab w:val="left" w:pos="11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1096" w:rsidRDefault="00DB1096" w:rsidP="00DB1096">
      <w:pPr>
        <w:widowControl w:val="0"/>
        <w:tabs>
          <w:tab w:val="left" w:pos="11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1096" w:rsidRDefault="00DB1096" w:rsidP="00DB1096">
      <w:pPr>
        <w:widowControl w:val="0"/>
        <w:tabs>
          <w:tab w:val="left" w:pos="1101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I</w:t>
      </w:r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КОМПЛЕКС ОРГАНИЗАЦИОНННО-ПЕДАГОГИЧЕСКИХ УСЛОВИЙ</w:t>
      </w:r>
    </w:p>
    <w:p w:rsidR="00706FD0" w:rsidRPr="00706FD0" w:rsidRDefault="00DB1096" w:rsidP="00DB1096">
      <w:pPr>
        <w:keepNext/>
        <w:keepLines/>
        <w:widowControl w:val="0"/>
        <w:tabs>
          <w:tab w:val="left" w:pos="0"/>
        </w:tabs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16" w:name="bookmark18"/>
      <w:bookmarkEnd w:id="1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2.1. </w:t>
      </w:r>
      <w:r w:rsidR="00706FD0"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УСЛОВИЯ РЕАЛИЗАЦИИ ПРО</w:t>
      </w:r>
      <w:bookmarkEnd w:id="16"/>
      <w:r w:rsidR="00706FD0"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ГРАММЫ</w:t>
      </w:r>
      <w:r w:rsidR="00706FD0"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/>
      </w:r>
    </w:p>
    <w:p w:rsidR="00706FD0" w:rsidRPr="00706FD0" w:rsidRDefault="00DB1096" w:rsidP="00DB1096">
      <w:pPr>
        <w:keepNext/>
        <w:keepLines/>
        <w:widowControl w:val="0"/>
        <w:tabs>
          <w:tab w:val="left" w:pos="0"/>
        </w:tabs>
        <w:spacing w:after="0" w:line="240" w:lineRule="auto"/>
        <w:ind w:left="14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17" w:name="bookmark2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2.1.1 </w:t>
      </w:r>
      <w:r w:rsidR="00706FD0"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Материально-техническое обеспечение</w:t>
      </w:r>
      <w:bookmarkEnd w:id="17"/>
      <w:r w:rsidR="00706FD0"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/>
      </w:r>
    </w:p>
    <w:p w:rsidR="00706FD0" w:rsidRPr="00706FD0" w:rsidRDefault="00706FD0" w:rsidP="00706FD0">
      <w:pPr>
        <w:keepNext/>
        <w:keepLines/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 материалов и оборудования из расчета на одного обучающегося или на одну группу обучающихся.</w:t>
      </w:r>
    </w:p>
    <w:p w:rsidR="00706FD0" w:rsidRPr="00706FD0" w:rsidRDefault="00706FD0" w:rsidP="00706FD0">
      <w:pPr>
        <w:keepNext/>
        <w:keepLines/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спортивный инвентарь, оборудование, компьютеры, расходные материалы к ним, справочная литература, плакаты и т.п.;</w:t>
      </w:r>
    </w:p>
    <w:p w:rsidR="00706FD0" w:rsidRPr="00706FD0" w:rsidRDefault="00706FD0" w:rsidP="00706FD0">
      <w:pPr>
        <w:keepNext/>
        <w:keepLines/>
        <w:widowControl w:val="0"/>
        <w:tabs>
          <w:tab w:val="left" w:pos="298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наградной материал: грамоты, призы и т.п.;</w:t>
      </w:r>
    </w:p>
    <w:p w:rsidR="00AB7E26" w:rsidRPr="0042461F" w:rsidRDefault="00706FD0" w:rsidP="00AB7E26">
      <w:pPr>
        <w:keepNext/>
        <w:keepLines/>
        <w:widowControl w:val="0"/>
        <w:tabs>
          <w:tab w:val="left" w:pos="298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необходимая печатная продукция (маршрутные листы, конверты, рабочие тетради, памятки, листовки, дневники или карты наблюдения и т.п.).</w:t>
      </w:r>
    </w:p>
    <w:p w:rsidR="00706FD0" w:rsidRPr="00706FD0" w:rsidRDefault="00706FD0" w:rsidP="00706FD0">
      <w:pPr>
        <w:keepNext/>
        <w:keepLines/>
        <w:widowControl w:val="0"/>
        <w:tabs>
          <w:tab w:val="left" w:pos="298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Учебное оборудование:</w:t>
      </w:r>
    </w:p>
    <w:p w:rsidR="00706FD0" w:rsidRPr="00706FD0" w:rsidRDefault="00706FD0" w:rsidP="00706FD0">
      <w:pPr>
        <w:keepNext/>
        <w:keepLines/>
        <w:widowControl w:val="0"/>
        <w:tabs>
          <w:tab w:val="left" w:pos="298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 Настенная доска - 1 шт.;</w:t>
      </w:r>
    </w:p>
    <w:p w:rsidR="00706FD0" w:rsidRPr="00706FD0" w:rsidRDefault="00706FD0" w:rsidP="00706FD0">
      <w:pPr>
        <w:keepNext/>
        <w:keepLines/>
        <w:widowControl w:val="0"/>
        <w:tabs>
          <w:tab w:val="left" w:pos="298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Шахматные часы - 8 шт.;</w:t>
      </w:r>
    </w:p>
    <w:p w:rsidR="00706FD0" w:rsidRPr="00706FD0" w:rsidRDefault="00706FD0" w:rsidP="00706FD0">
      <w:pPr>
        <w:keepNext/>
        <w:keepLines/>
        <w:widowControl w:val="0"/>
        <w:tabs>
          <w:tab w:val="left" w:pos="298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 </w:t>
      </w:r>
      <w:proofErr w:type="spellStart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Флипчарт</w:t>
      </w:r>
      <w:proofErr w:type="spellEnd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магнитно-маркерный - 1 шт.</w:t>
      </w:r>
    </w:p>
    <w:p w:rsidR="00706FD0" w:rsidRPr="00706FD0" w:rsidRDefault="00706FD0" w:rsidP="00706FD0">
      <w:pPr>
        <w:keepNext/>
        <w:keepLines/>
        <w:widowControl w:val="0"/>
        <w:tabs>
          <w:tab w:val="left" w:pos="298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Мебель:</w:t>
      </w:r>
    </w:p>
    <w:p w:rsidR="00706FD0" w:rsidRPr="00706FD0" w:rsidRDefault="00706FD0" w:rsidP="00706FD0">
      <w:pPr>
        <w:keepNext/>
        <w:keepLines/>
        <w:widowControl w:val="0"/>
        <w:tabs>
          <w:tab w:val="left" w:pos="298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 Учебный стол - 8 шт.;</w:t>
      </w:r>
    </w:p>
    <w:p w:rsidR="00706FD0" w:rsidRPr="00706FD0" w:rsidRDefault="00706FD0" w:rsidP="00706FD0">
      <w:pPr>
        <w:keepNext/>
        <w:keepLines/>
        <w:widowControl w:val="0"/>
        <w:tabs>
          <w:tab w:val="left" w:pos="298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 Стул ученический - 15 шт. </w:t>
      </w:r>
    </w:p>
    <w:p w:rsidR="00706FD0" w:rsidRPr="00706FD0" w:rsidRDefault="00706FD0" w:rsidP="00706FD0">
      <w:pPr>
        <w:keepNext/>
        <w:keepLines/>
        <w:widowControl w:val="0"/>
        <w:tabs>
          <w:tab w:val="left" w:pos="298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06FD0" w:rsidRPr="00706FD0" w:rsidRDefault="00DB1096" w:rsidP="00706FD0">
      <w:pPr>
        <w:keepNext/>
        <w:keepLines/>
        <w:widowControl w:val="0"/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18" w:name="bookmark2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2.2</w:t>
      </w:r>
      <w:r w:rsidR="00706FD0"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ФОРМЫ АТТЕСТАЦИИ/КОНТРОЛЯ</w:t>
      </w:r>
      <w:bookmarkEnd w:id="18"/>
    </w:p>
    <w:p w:rsidR="00706FD0" w:rsidRPr="00706FD0" w:rsidRDefault="00706FD0" w:rsidP="00706FD0">
      <w:pPr>
        <w:keepNext/>
        <w:keepLines/>
        <w:widowControl w:val="0"/>
        <w:tabs>
          <w:tab w:val="left" w:pos="3563"/>
        </w:tabs>
        <w:spacing w:after="0" w:line="240" w:lineRule="auto"/>
        <w:ind w:left="1429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06FD0" w:rsidRPr="00706FD0" w:rsidRDefault="00706FD0" w:rsidP="00706FD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программы предусматривает следующие формы промежуточной и итоговой аттестации:</w:t>
      </w:r>
    </w:p>
    <w:p w:rsidR="00706FD0" w:rsidRPr="00706FD0" w:rsidRDefault="00706FD0" w:rsidP="00706FD0">
      <w:pPr>
        <w:widowControl w:val="0"/>
        <w:numPr>
          <w:ilvl w:val="0"/>
          <w:numId w:val="4"/>
        </w:numPr>
        <w:tabs>
          <w:tab w:val="left" w:pos="8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выполнение практической работы;</w:t>
      </w:r>
    </w:p>
    <w:p w:rsidR="00706FD0" w:rsidRPr="00706FD0" w:rsidRDefault="00706FD0" w:rsidP="00706FD0">
      <w:pPr>
        <w:widowControl w:val="0"/>
        <w:numPr>
          <w:ilvl w:val="0"/>
          <w:numId w:val="4"/>
        </w:numPr>
        <w:tabs>
          <w:tab w:val="left" w:pos="8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индивидуальный письменный и устный опрос, фронтальный опрос;</w:t>
      </w:r>
    </w:p>
    <w:p w:rsidR="00706FD0" w:rsidRPr="00706FD0" w:rsidRDefault="00706FD0" w:rsidP="00706FD0">
      <w:pPr>
        <w:widowControl w:val="0"/>
        <w:numPr>
          <w:ilvl w:val="0"/>
          <w:numId w:val="4"/>
        </w:numPr>
        <w:tabs>
          <w:tab w:val="left" w:pos="8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тестирование;</w:t>
      </w:r>
    </w:p>
    <w:p w:rsidR="00706FD0" w:rsidRPr="00706FD0" w:rsidRDefault="00706FD0" w:rsidP="00706FD0">
      <w:pPr>
        <w:widowControl w:val="0"/>
        <w:numPr>
          <w:ilvl w:val="0"/>
          <w:numId w:val="4"/>
        </w:numPr>
        <w:tabs>
          <w:tab w:val="left" w:pos="8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соревнование (на занятии, на итоговом занятии).</w:t>
      </w:r>
    </w:p>
    <w:p w:rsidR="00706FD0" w:rsidRPr="00706FD0" w:rsidRDefault="00706FD0" w:rsidP="00706FD0">
      <w:pPr>
        <w:widowControl w:val="0"/>
        <w:tabs>
          <w:tab w:val="left" w:pos="87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Виды контроля:</w:t>
      </w:r>
    </w:p>
    <w:p w:rsidR="00706FD0" w:rsidRPr="00706FD0" w:rsidRDefault="00706FD0" w:rsidP="00706FD0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вводный</w:t>
      </w:r>
      <w:proofErr w:type="gramEnd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проводится перед началом работы и предназначен для закрепления знаний, умений и навыков по пройденным темам;</w:t>
      </w:r>
    </w:p>
    <w:p w:rsidR="00706FD0" w:rsidRPr="00706FD0" w:rsidRDefault="00706FD0" w:rsidP="00706FD0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текущий</w:t>
      </w:r>
      <w:proofErr w:type="gramEnd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проводиться в ходе учебного занятия для закрепления зна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ния по данной теме;</w:t>
      </w:r>
    </w:p>
    <w:p w:rsidR="00706FD0" w:rsidRPr="00706FD0" w:rsidRDefault="00706FD0" w:rsidP="00706FD0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итоговый</w:t>
      </w:r>
      <w:proofErr w:type="gramEnd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проводиться после завершения всей учебной программы;</w:t>
      </w:r>
    </w:p>
    <w:p w:rsidR="00706FD0" w:rsidRPr="00706FD0" w:rsidRDefault="00706FD0" w:rsidP="00706FD0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наблюдение за </w:t>
      </w:r>
      <w:proofErr w:type="gramStart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обучающимися</w:t>
      </w:r>
      <w:proofErr w:type="gramEnd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процессе работы;</w:t>
      </w:r>
    </w:p>
    <w:p w:rsidR="00706FD0" w:rsidRPr="00706FD0" w:rsidRDefault="00706FD0" w:rsidP="00706FD0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индивидуальные и коллективные проекты.</w:t>
      </w:r>
    </w:p>
    <w:p w:rsidR="00706FD0" w:rsidRPr="00706FD0" w:rsidRDefault="00706FD0" w:rsidP="00706F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06FD0" w:rsidRPr="00706FD0" w:rsidRDefault="00706FD0" w:rsidP="00AB7E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Формы и сроки отслеживания результатов</w:t>
      </w:r>
    </w:p>
    <w:p w:rsidR="00706FD0" w:rsidRPr="00706FD0" w:rsidRDefault="00706FD0" w:rsidP="00706F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518"/>
        <w:gridCol w:w="3969"/>
        <w:gridCol w:w="2864"/>
      </w:tblGrid>
      <w:tr w:rsidR="00706FD0" w:rsidRPr="00706FD0" w:rsidTr="00F85AD6"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FD0" w:rsidRPr="00706FD0" w:rsidRDefault="00706FD0" w:rsidP="00706FD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6F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Время </w:t>
            </w:r>
            <w:r w:rsidRPr="00706F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проведе</w:t>
            </w:r>
            <w:r w:rsidRPr="00706F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oftHyphen/>
              <w:t>ния</w:t>
            </w:r>
          </w:p>
          <w:p w:rsidR="00706FD0" w:rsidRPr="00706FD0" w:rsidRDefault="00706FD0" w:rsidP="00706FD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FD0" w:rsidRPr="00706FD0" w:rsidRDefault="00706FD0" w:rsidP="00706FD0">
            <w:pPr>
              <w:widowControl w:val="0"/>
              <w:ind w:left="4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6F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проведения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FD0" w:rsidRPr="00706FD0" w:rsidRDefault="00706FD0" w:rsidP="00706FD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6F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и методы контроля</w:t>
            </w:r>
          </w:p>
        </w:tc>
      </w:tr>
      <w:tr w:rsidR="00706FD0" w:rsidRPr="00706FD0" w:rsidTr="00F85AD6">
        <w:tc>
          <w:tcPr>
            <w:tcW w:w="9351" w:type="dxa"/>
            <w:gridSpan w:val="3"/>
          </w:tcPr>
          <w:p w:rsidR="00706FD0" w:rsidRPr="00706FD0" w:rsidRDefault="00706FD0" w:rsidP="00706FD0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706FD0"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Входная диагностика</w:t>
            </w:r>
          </w:p>
          <w:p w:rsidR="00706FD0" w:rsidRPr="00706FD0" w:rsidRDefault="00706FD0" w:rsidP="00706FD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06FD0" w:rsidRPr="00706FD0" w:rsidTr="00F85AD6"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FD0" w:rsidRPr="00706FD0" w:rsidRDefault="00706FD0" w:rsidP="00706FD0">
            <w:pPr>
              <w:widowControl w:val="0"/>
              <w:spacing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FD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Сентябрь/</w:t>
            </w:r>
          </w:p>
          <w:p w:rsidR="00706FD0" w:rsidRPr="00706FD0" w:rsidRDefault="00706FD0" w:rsidP="00706FD0">
            <w:pPr>
              <w:widowControl w:val="0"/>
              <w:spacing w:before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FD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FD0" w:rsidRPr="00706FD0" w:rsidRDefault="00706FD0" w:rsidP="00706F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FD0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уровня личностного р</w:t>
            </w:r>
            <w:r w:rsidR="0042461F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азвития, уровня развития творче</w:t>
            </w:r>
            <w:r w:rsidRPr="00706FD0">
              <w:rPr>
                <w:rFonts w:ascii="Times New Roman" w:eastAsia="Times New Roman" w:hAnsi="Times New Roman" w:cs="Times New Roman"/>
                <w:sz w:val="28"/>
                <w:szCs w:val="28"/>
              </w:rPr>
              <w:t>ских способностей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FD0" w:rsidRPr="00706FD0" w:rsidRDefault="00706FD0" w:rsidP="00706F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Опрос, анкетирование, </w:t>
            </w:r>
          </w:p>
          <w:p w:rsidR="00706FD0" w:rsidRPr="00706FD0" w:rsidRDefault="0042461F" w:rsidP="00706F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</w:t>
            </w:r>
            <w:r w:rsidR="00706FD0" w:rsidRPr="00706FD0">
              <w:rPr>
                <w:rFonts w:ascii="Times New Roman" w:eastAsia="Times New Roman" w:hAnsi="Times New Roman" w:cs="Times New Roman"/>
                <w:sz w:val="28"/>
                <w:szCs w:val="28"/>
              </w:rPr>
              <w:t>гогическое наблюдение.</w:t>
            </w:r>
          </w:p>
        </w:tc>
      </w:tr>
      <w:tr w:rsidR="00706FD0" w:rsidRPr="00706FD0" w:rsidTr="00F85AD6">
        <w:trPr>
          <w:trHeight w:val="258"/>
        </w:trPr>
        <w:tc>
          <w:tcPr>
            <w:tcW w:w="9351" w:type="dxa"/>
            <w:gridSpan w:val="3"/>
          </w:tcPr>
          <w:p w:rsidR="00706FD0" w:rsidRPr="00706FD0" w:rsidRDefault="00706FD0" w:rsidP="00706FD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706F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Промежуточная диагностика</w:t>
            </w:r>
          </w:p>
          <w:p w:rsidR="00706FD0" w:rsidRPr="00706FD0" w:rsidRDefault="00706FD0" w:rsidP="00706FD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06FD0" w:rsidRPr="00706FD0" w:rsidTr="00F85AD6">
        <w:tc>
          <w:tcPr>
            <w:tcW w:w="2518" w:type="dxa"/>
          </w:tcPr>
          <w:p w:rsidR="00706FD0" w:rsidRPr="00706FD0" w:rsidRDefault="00706FD0" w:rsidP="00706FD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706FD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  <w:p w:rsidR="00706FD0" w:rsidRPr="00706FD0" w:rsidRDefault="00706FD0" w:rsidP="00706FD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969" w:type="dxa"/>
          </w:tcPr>
          <w:p w:rsidR="00706FD0" w:rsidRPr="00706FD0" w:rsidRDefault="00706FD0" w:rsidP="00706FD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706FD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Определение степени усвоения учащимися учебного материала. </w:t>
            </w:r>
            <w:r w:rsidR="0042461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Определение готовности к воспри</w:t>
            </w:r>
            <w:r w:rsidRPr="00706FD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ятию нового материала. Выявление</w:t>
            </w:r>
            <w:r w:rsidR="0042461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="0042461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обучающихся</w:t>
            </w:r>
            <w:proofErr w:type="gramEnd"/>
            <w:r w:rsidR="0042461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, отстающих и опере</w:t>
            </w:r>
            <w:r w:rsidRPr="00706FD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жающих обучение. Подбор наиболее эффективных методов и средств обучения.</w:t>
            </w:r>
          </w:p>
        </w:tc>
        <w:tc>
          <w:tcPr>
            <w:tcW w:w="2864" w:type="dxa"/>
          </w:tcPr>
          <w:p w:rsidR="00706FD0" w:rsidRPr="00706FD0" w:rsidRDefault="0042461F" w:rsidP="00706FD0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Педагогическое наблюде</w:t>
            </w:r>
            <w:r w:rsidR="00706FD0" w:rsidRPr="00706FD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ние, опрос, тестирование, оценка проекта, </w:t>
            </w:r>
            <w:proofErr w:type="spellStart"/>
            <w:r w:rsidR="00706FD0" w:rsidRPr="00706FD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квест</w:t>
            </w:r>
            <w:proofErr w:type="spellEnd"/>
            <w:r w:rsidR="00706FD0" w:rsidRPr="00706FD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-карты, соревнования.</w:t>
            </w:r>
          </w:p>
          <w:p w:rsidR="00706FD0" w:rsidRPr="00706FD0" w:rsidRDefault="00706FD0" w:rsidP="00706FD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06FD0" w:rsidRPr="00706FD0" w:rsidTr="00F85AD6">
        <w:tc>
          <w:tcPr>
            <w:tcW w:w="9351" w:type="dxa"/>
            <w:gridSpan w:val="3"/>
          </w:tcPr>
          <w:p w:rsidR="00706FD0" w:rsidRPr="00706FD0" w:rsidRDefault="00706FD0" w:rsidP="00706FD0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706FD0"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Итоговая диагностика</w:t>
            </w:r>
          </w:p>
          <w:p w:rsidR="00706FD0" w:rsidRPr="00706FD0" w:rsidRDefault="00706FD0" w:rsidP="00706FD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06FD0" w:rsidRPr="00706FD0" w:rsidTr="00F85AD6">
        <w:tc>
          <w:tcPr>
            <w:tcW w:w="2518" w:type="dxa"/>
          </w:tcPr>
          <w:p w:rsidR="00706FD0" w:rsidRPr="00706FD0" w:rsidRDefault="00706FD0" w:rsidP="00706FD0">
            <w:pPr>
              <w:widowControl w:val="0"/>
              <w:spacing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0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Декабрь/</w:t>
            </w:r>
            <w:r w:rsidRPr="00706FD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Май</w:t>
            </w:r>
          </w:p>
          <w:p w:rsidR="00706FD0" w:rsidRPr="00706FD0" w:rsidRDefault="00706FD0" w:rsidP="00706FD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969" w:type="dxa"/>
          </w:tcPr>
          <w:p w:rsidR="00706FD0" w:rsidRPr="00706FD0" w:rsidRDefault="00706FD0" w:rsidP="00706FD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706FD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Определение изменения уровня </w:t>
            </w:r>
            <w:r w:rsidR="0042461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развития обучающихся, их творче</w:t>
            </w:r>
            <w:r w:rsidRPr="00706FD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ских способностей. Определение результатов обучения. М</w:t>
            </w:r>
            <w:r w:rsidR="0042461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отивиро</w:t>
            </w:r>
            <w:r w:rsidRPr="00706FD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вание </w:t>
            </w:r>
            <w:proofErr w:type="gramStart"/>
            <w:r w:rsidRPr="00706FD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обучающихся</w:t>
            </w:r>
            <w:proofErr w:type="gramEnd"/>
            <w:r w:rsidRPr="00706FD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на дальнейшее (в</w:t>
            </w:r>
            <w:r w:rsidR="0042461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том числе самостоятельное) обу</w:t>
            </w:r>
            <w:r w:rsidRPr="00706FD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чение. Получение сведений для совершенствования образовательной программы и методов обучения.</w:t>
            </w:r>
          </w:p>
        </w:tc>
        <w:tc>
          <w:tcPr>
            <w:tcW w:w="2864" w:type="dxa"/>
          </w:tcPr>
          <w:p w:rsidR="00706FD0" w:rsidRPr="00706FD0" w:rsidRDefault="00706FD0" w:rsidP="00706FD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706FD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Тестирование, анке</w:t>
            </w:r>
            <w:r w:rsidR="0042461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тирование, защита проектов, кон</w:t>
            </w:r>
            <w:r w:rsidRPr="00706FD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ференция, конкурс портфо</w:t>
            </w:r>
            <w:r w:rsidRPr="00706FD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лио.</w:t>
            </w:r>
          </w:p>
        </w:tc>
      </w:tr>
    </w:tbl>
    <w:p w:rsidR="00706FD0" w:rsidRPr="00706FD0" w:rsidRDefault="00706FD0" w:rsidP="00706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отслеживания и фиксации образовательных результатов используются:</w:t>
      </w:r>
    </w:p>
    <w:p w:rsidR="00706FD0" w:rsidRPr="00706FD0" w:rsidRDefault="00706FD0" w:rsidP="00706FD0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портфолио;</w:t>
      </w:r>
    </w:p>
    <w:p w:rsidR="00706FD0" w:rsidRPr="00706FD0" w:rsidRDefault="00706FD0" w:rsidP="00706FD0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фотоматериалы;</w:t>
      </w:r>
    </w:p>
    <w:p w:rsidR="00706FD0" w:rsidRPr="00706FD0" w:rsidRDefault="00706FD0" w:rsidP="00706FD0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материалы анкетирования и тестирования.</w:t>
      </w:r>
    </w:p>
    <w:p w:rsidR="00706FD0" w:rsidRPr="00706FD0" w:rsidRDefault="00706FD0" w:rsidP="00706FD0">
      <w:pPr>
        <w:widowControl w:val="0"/>
        <w:tabs>
          <w:tab w:val="left" w:pos="10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Портфолио является наиболее наглядной формой отслеживания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и фиксации результатов. </w:t>
      </w:r>
      <w:proofErr w:type="gramStart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Портфолио включает общие сведения об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обучающемся, реферативное описание результативности работы в творческом объединении, грамоты, дипломы, сертификаты о побе</w:t>
      </w:r>
      <w:r w:rsidR="0042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дах и участии </w:t>
      </w:r>
      <w:r w:rsidR="0042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 различных меро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приятиях (конкурсах, выставках, соревнованиях), продукты деятельности (распечатку презентаций проектов и сами проекты), информацию, подтвер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ждающую участие обучающегося в конкурсах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 конференциях.</w:t>
      </w:r>
      <w:proofErr w:type="gramEnd"/>
    </w:p>
    <w:p w:rsidR="00706FD0" w:rsidRPr="00706FD0" w:rsidRDefault="00706FD0" w:rsidP="00706FD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Другими формами предъявления результатов деятельности обучающихся объединения служат:</w:t>
      </w:r>
    </w:p>
    <w:p w:rsidR="00706FD0" w:rsidRPr="00706FD0" w:rsidRDefault="00706FD0" w:rsidP="00706FD0">
      <w:pPr>
        <w:widowControl w:val="0"/>
        <w:tabs>
          <w:tab w:val="left" w:pos="10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итоговое занятие по окончании обучения, которое проходит в форме турнира;</w:t>
      </w:r>
    </w:p>
    <w:p w:rsidR="00706FD0" w:rsidRPr="00706FD0" w:rsidRDefault="00706FD0" w:rsidP="00706FD0">
      <w:pPr>
        <w:widowControl w:val="0"/>
        <w:tabs>
          <w:tab w:val="left" w:pos="10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публикации о результатах деятельности объединения в СМИ, на сайте образовательной организации;</w:t>
      </w:r>
    </w:p>
    <w:p w:rsidR="00706FD0" w:rsidRPr="00706FD0" w:rsidRDefault="00706FD0" w:rsidP="00706FD0">
      <w:pPr>
        <w:widowControl w:val="0"/>
        <w:tabs>
          <w:tab w:val="left" w:pos="10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аналитический материал по итогам проведения педагогической диагностики.</w:t>
      </w:r>
    </w:p>
    <w:p w:rsidR="00706FD0" w:rsidRPr="00706FD0" w:rsidRDefault="00706FD0" w:rsidP="00706FD0">
      <w:pPr>
        <w:widowControl w:val="0"/>
        <w:tabs>
          <w:tab w:val="left" w:pos="10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06FD0" w:rsidRPr="00706FD0" w:rsidRDefault="00DB1096" w:rsidP="00706FD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2.3</w:t>
      </w:r>
      <w:r w:rsidR="00706FD0"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ОЦЕНОЧНЫЕ И ДИАГНОСТИЧЕСКИЕ МАТЕРИАЛЫ</w:t>
      </w:r>
      <w:r w:rsidR="00706FD0"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/>
      </w:r>
    </w:p>
    <w:p w:rsidR="00706FD0" w:rsidRPr="00706FD0" w:rsidRDefault="00706FD0" w:rsidP="00706FD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формам промежуточной и итоговой аттестации относятся:</w:t>
      </w:r>
    </w:p>
    <w:p w:rsidR="00706FD0" w:rsidRPr="00706FD0" w:rsidRDefault="00706FD0" w:rsidP="00706FD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-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выполнение </w:t>
      </w:r>
      <w:r w:rsidRPr="00706F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практической работы (отработка комбинаций и алго</w:t>
      </w:r>
      <w:r w:rsidRPr="00706F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softHyphen/>
        <w:t>ритмов игры через дидактические задания);</w:t>
      </w:r>
    </w:p>
    <w:p w:rsidR="00706FD0" w:rsidRPr="00706FD0" w:rsidRDefault="00706FD0" w:rsidP="00706FD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- </w:t>
      </w:r>
      <w:r w:rsidRPr="00706F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ролевая игра, деловая игра, интеллектуальная игра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(«Шахматные фигуры»);</w:t>
      </w:r>
    </w:p>
    <w:p w:rsidR="00706FD0" w:rsidRPr="00706FD0" w:rsidRDefault="00706FD0" w:rsidP="00706FD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-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решение </w:t>
      </w:r>
      <w:r w:rsidRPr="00706F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открытых (творческих, изобретательских) задач;</w:t>
      </w:r>
    </w:p>
    <w:p w:rsidR="00706FD0" w:rsidRPr="00706FD0" w:rsidRDefault="00706FD0" w:rsidP="00706FD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- </w:t>
      </w:r>
      <w:r w:rsidRPr="00706F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индивидуальный письменный и устный опрос, фронтальный опрос;</w:t>
      </w:r>
    </w:p>
    <w:p w:rsidR="00706FD0" w:rsidRPr="00706FD0" w:rsidRDefault="00706FD0" w:rsidP="00706FD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proofErr w:type="gramStart"/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- </w:t>
      </w:r>
      <w:r w:rsidRPr="00706F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работа по </w:t>
      </w:r>
      <w:proofErr w:type="spellStart"/>
      <w:r w:rsidRPr="00706F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квест</w:t>
      </w:r>
      <w:proofErr w:type="spellEnd"/>
      <w:r w:rsidRPr="00706F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-картам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(системы вопросов и заданий на разные те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мы:</w:t>
      </w:r>
      <w:proofErr w:type="gramEnd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«Виды шахмат»);</w:t>
      </w:r>
      <w:proofErr w:type="gramEnd"/>
    </w:p>
    <w:p w:rsidR="00706FD0" w:rsidRPr="00706FD0" w:rsidRDefault="00706FD0" w:rsidP="00706FD0">
      <w:pPr>
        <w:widowControl w:val="0"/>
        <w:tabs>
          <w:tab w:val="left" w:pos="1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- </w:t>
      </w:r>
      <w:proofErr w:type="spellStart"/>
      <w:r w:rsidRPr="00706F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квесты</w:t>
      </w:r>
      <w:proofErr w:type="spellEnd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(«Шахматные баталии»);</w:t>
      </w:r>
    </w:p>
    <w:p w:rsidR="00706FD0" w:rsidRPr="00706FD0" w:rsidRDefault="00706FD0" w:rsidP="00706FD0">
      <w:pPr>
        <w:widowControl w:val="0"/>
        <w:tabs>
          <w:tab w:val="left" w:pos="1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- </w:t>
      </w:r>
      <w:r w:rsidRPr="00706F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тестирование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(«Шахматы в России» и т.д.);</w:t>
      </w:r>
    </w:p>
    <w:p w:rsidR="00706FD0" w:rsidRPr="00706FD0" w:rsidRDefault="00706FD0" w:rsidP="00706FD0">
      <w:pPr>
        <w:widowControl w:val="0"/>
        <w:tabs>
          <w:tab w:val="left" w:pos="1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-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соревнования («Шахматный турнир»).</w:t>
      </w:r>
    </w:p>
    <w:p w:rsidR="00706FD0" w:rsidRPr="00706FD0" w:rsidRDefault="00706FD0" w:rsidP="00706FD0">
      <w:pPr>
        <w:widowControl w:val="0"/>
        <w:tabs>
          <w:tab w:val="left" w:pos="1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2093"/>
        <w:gridCol w:w="4741"/>
        <w:gridCol w:w="2772"/>
      </w:tblGrid>
      <w:tr w:rsidR="00706FD0" w:rsidRPr="00706FD0" w:rsidTr="00706FD0">
        <w:trPr>
          <w:trHeight w:val="7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FD0" w:rsidRPr="00706FD0" w:rsidRDefault="00706FD0" w:rsidP="00706FD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6F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Плани</w:t>
            </w:r>
            <w:r w:rsidR="004246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руемые резуль</w:t>
            </w:r>
            <w:r w:rsidRPr="00706F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таты</w:t>
            </w:r>
          </w:p>
          <w:p w:rsidR="00706FD0" w:rsidRPr="00706FD0" w:rsidRDefault="00706FD0" w:rsidP="00706FD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FD0" w:rsidRPr="00706FD0" w:rsidRDefault="00706FD0" w:rsidP="00706FD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6F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Диагностические методики и задания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FD0" w:rsidRPr="00706FD0" w:rsidRDefault="0042461F" w:rsidP="00706FD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</w:t>
            </w:r>
            <w:r w:rsidR="00706FD0" w:rsidRPr="00706F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дения</w:t>
            </w:r>
          </w:p>
        </w:tc>
      </w:tr>
      <w:tr w:rsidR="00706FD0" w:rsidRPr="00706FD0" w:rsidTr="00706FD0"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FD0" w:rsidRPr="00706FD0" w:rsidRDefault="00706FD0" w:rsidP="00706FD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FD0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FD0" w:rsidRPr="00706FD0" w:rsidRDefault="00706FD0" w:rsidP="00706FD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Методика </w:t>
            </w:r>
            <w:r w:rsidR="0042461F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исследования ценностных ориента</w:t>
            </w:r>
            <w:r w:rsidRPr="00706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ций личности (модификация Е.Б. </w:t>
            </w:r>
            <w:proofErr w:type="spellStart"/>
            <w:r w:rsidRPr="00706FD0">
              <w:rPr>
                <w:rFonts w:ascii="Times New Roman" w:eastAsia="Times New Roman" w:hAnsi="Times New Roman" w:cs="Times New Roman"/>
                <w:sz w:val="28"/>
                <w:szCs w:val="28"/>
              </w:rPr>
              <w:t>Фаталовой</w:t>
            </w:r>
            <w:proofErr w:type="spellEnd"/>
            <w:r w:rsidRPr="00706FD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FD0" w:rsidRPr="00706FD0" w:rsidRDefault="00706FD0" w:rsidP="00706F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FD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Ноябрь/Апрель</w:t>
            </w:r>
          </w:p>
        </w:tc>
      </w:tr>
      <w:tr w:rsidR="00706FD0" w:rsidRPr="00706FD0" w:rsidTr="00706FD0"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FD0" w:rsidRPr="00706FD0" w:rsidRDefault="00706FD0" w:rsidP="00706FD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6FD0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</w:t>
            </w:r>
            <w:proofErr w:type="spellEnd"/>
            <w:r w:rsidRPr="00706FD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</w:p>
          <w:p w:rsidR="00706FD0" w:rsidRPr="00706FD0" w:rsidRDefault="00706FD0" w:rsidP="00706FD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6FD0">
              <w:rPr>
                <w:rFonts w:ascii="Times New Roman" w:eastAsia="Times New Roman" w:hAnsi="Times New Roman" w:cs="Times New Roman"/>
                <w:sz w:val="28"/>
                <w:szCs w:val="28"/>
              </w:rPr>
              <w:t>метные</w:t>
            </w:r>
            <w:proofErr w:type="spellEnd"/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FD0" w:rsidRPr="00706FD0" w:rsidRDefault="00706FD0" w:rsidP="00706FD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FD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«Мотивы учебной деятельности» Методика «Уровень общительности» (</w:t>
            </w:r>
            <w:proofErr w:type="spellStart"/>
            <w:r w:rsidRPr="00706FD0">
              <w:rPr>
                <w:rFonts w:ascii="Times New Roman" w:eastAsia="Times New Roman" w:hAnsi="Times New Roman" w:cs="Times New Roman"/>
                <w:sz w:val="28"/>
                <w:szCs w:val="28"/>
              </w:rPr>
              <w:t>В.Ф.Ряховский</w:t>
            </w:r>
            <w:proofErr w:type="spellEnd"/>
            <w:r w:rsidRPr="00706FD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FD0" w:rsidRPr="00706FD0" w:rsidRDefault="00706FD0" w:rsidP="00706F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FD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/Март</w:t>
            </w:r>
          </w:p>
        </w:tc>
      </w:tr>
      <w:tr w:rsidR="00706FD0" w:rsidRPr="00706FD0" w:rsidTr="00706F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FD0" w:rsidRPr="00706FD0" w:rsidRDefault="00706FD0" w:rsidP="00706FD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FD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FD0" w:rsidRPr="00706FD0" w:rsidRDefault="00706FD0" w:rsidP="00706FD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Турнир. Методика «Логические закономерности» (Тест </w:t>
            </w:r>
            <w:proofErr w:type="spellStart"/>
            <w:r w:rsidRPr="00706FD0">
              <w:rPr>
                <w:rFonts w:ascii="Times New Roman" w:eastAsia="Times New Roman" w:hAnsi="Times New Roman" w:cs="Times New Roman"/>
                <w:sz w:val="28"/>
                <w:szCs w:val="28"/>
              </w:rPr>
              <w:t>Липпмана</w:t>
            </w:r>
            <w:proofErr w:type="spellEnd"/>
            <w:r w:rsidRPr="00706FD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FD0" w:rsidRPr="00706FD0" w:rsidRDefault="00706FD0" w:rsidP="00706F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FD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Декабрь/Май</w:t>
            </w:r>
          </w:p>
        </w:tc>
      </w:tr>
    </w:tbl>
    <w:p w:rsidR="00706FD0" w:rsidRPr="00706FD0" w:rsidRDefault="00706FD0" w:rsidP="00706FD0">
      <w:pPr>
        <w:keepNext/>
        <w:keepLines/>
        <w:widowControl w:val="0"/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19" w:name="bookmark22"/>
    </w:p>
    <w:p w:rsidR="00706FD0" w:rsidRPr="00706FD0" w:rsidRDefault="00DB1096" w:rsidP="00DB1096">
      <w:pPr>
        <w:keepNext/>
        <w:keepLines/>
        <w:widowControl w:val="0"/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2.4. </w:t>
      </w:r>
      <w:r w:rsidR="00706FD0"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МЕТОДИЧЕСКОЕ ОБЕСПЕЧЕНИЕ</w:t>
      </w:r>
      <w:bookmarkEnd w:id="19"/>
    </w:p>
    <w:p w:rsidR="00706FD0" w:rsidRPr="00706FD0" w:rsidRDefault="00706FD0" w:rsidP="00706FD0">
      <w:pPr>
        <w:keepNext/>
        <w:keepLines/>
        <w:widowControl w:val="0"/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B7E26" w:rsidRPr="00AB7E26" w:rsidRDefault="00AB7E26" w:rsidP="00AB7E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</w:t>
      </w:r>
    </w:p>
    <w:p w:rsidR="001F5DA9" w:rsidRDefault="001F5DA9" w:rsidP="001F5DA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F5D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Шахматы </w:t>
      </w:r>
      <w:proofErr w:type="spellStart"/>
      <w:r w:rsidRPr="001F5D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онлайн</w:t>
      </w:r>
      <w:r w:rsidRPr="001F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hyperlink r:id="rId10" w:tgtFrame="_blank" w:history="1">
        <w:r w:rsidRPr="001F5DA9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 w:bidi="ru-RU"/>
          </w:rPr>
          <w:t>https</w:t>
        </w:r>
        <w:proofErr w:type="spellEnd"/>
        <w:r w:rsidRPr="001F5DA9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 w:bidi="ru-RU"/>
          </w:rPr>
          <w:t>://levico.ru</w:t>
        </w:r>
      </w:hyperlink>
    </w:p>
    <w:p w:rsidR="00AB7E26" w:rsidRPr="001F5DA9" w:rsidRDefault="001F5DA9" w:rsidP="001F5DA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  <w:r w:rsidRPr="001F5D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ru-RU"/>
        </w:rPr>
        <w:t xml:space="preserve">Chess </w:t>
      </w:r>
      <w:proofErr w:type="spellStart"/>
      <w:r w:rsidRPr="001F5D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ru-RU"/>
        </w:rPr>
        <w:t>Lessons</w:t>
      </w:r>
      <w:proofErr w:type="gramStart"/>
      <w:r w:rsidRPr="001F5D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ru-RU"/>
        </w:rPr>
        <w:t>:</w:t>
      </w:r>
      <w:proofErr w:type="gramEnd"/>
      <w:r w:rsidR="00C15BD9">
        <w:fldChar w:fldCharType="begin"/>
      </w:r>
      <w:r w:rsidR="00C15BD9" w:rsidRPr="00C15BD9">
        <w:rPr>
          <w:lang w:val="en-US"/>
        </w:rPr>
        <w:instrText xml:space="preserve"> HYPERLINK "https://chesslessons.ru/Lessons" </w:instrText>
      </w:r>
      <w:r w:rsidR="00C15BD9">
        <w:fldChar w:fldCharType="separate"/>
      </w:r>
      <w:r w:rsidRPr="001F5DA9">
        <w:rPr>
          <w:rStyle w:val="ae"/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ru-RU"/>
        </w:rPr>
        <w:t>https</w:t>
      </w:r>
      <w:proofErr w:type="spellEnd"/>
      <w:r w:rsidRPr="001F5DA9">
        <w:rPr>
          <w:rStyle w:val="ae"/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ru-RU"/>
        </w:rPr>
        <w:t>://chesslessons.ru/Lessons</w:t>
      </w:r>
      <w:r w:rsidR="00C15BD9">
        <w:rPr>
          <w:rStyle w:val="ae"/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ru-RU"/>
        </w:rPr>
        <w:fldChar w:fldCharType="end"/>
      </w:r>
    </w:p>
    <w:p w:rsidR="00706FD0" w:rsidRPr="00706FD0" w:rsidRDefault="00706FD0" w:rsidP="00706FD0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Методы </w:t>
      </w:r>
      <w:proofErr w:type="gramStart"/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обучения по программе</w:t>
      </w:r>
      <w:proofErr w:type="gramEnd"/>
    </w:p>
    <w:p w:rsidR="00706FD0" w:rsidRPr="00706FD0" w:rsidRDefault="00706FD0" w:rsidP="00706FD0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Исходя из поставленной цели при реализации данной программы осо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бое значение имеют следующие методы обучения по характеру познаватель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ной деятельности </w:t>
      </w:r>
      <w:proofErr w:type="gramStart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(И. Я. </w:t>
      </w:r>
      <w:proofErr w:type="spellStart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Лернер</w:t>
      </w:r>
      <w:proofErr w:type="spellEnd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М. Н. </w:t>
      </w:r>
      <w:proofErr w:type="spellStart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Скаткин</w:t>
      </w:r>
      <w:proofErr w:type="spellEnd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):</w:t>
      </w:r>
    </w:p>
    <w:p w:rsidR="00706FD0" w:rsidRPr="00706FD0" w:rsidRDefault="00706FD0" w:rsidP="00706FD0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proofErr w:type="gramStart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объяснительно-иллюстративный</w:t>
      </w:r>
      <w:proofErr w:type="gramEnd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(информационно-рецептивный) - при изучении нового материала, выполнение практических работ, ликвида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ции пробелов знаний по пройденному материалу;</w:t>
      </w:r>
    </w:p>
    <w:p w:rsidR="00706FD0" w:rsidRPr="00706FD0" w:rsidRDefault="00706FD0" w:rsidP="00706FD0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proofErr w:type="gramStart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репродуктивный</w:t>
      </w:r>
      <w:proofErr w:type="gramEnd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при отработке навыков игры, работа по заданно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му алгоритму;</w:t>
      </w:r>
    </w:p>
    <w:p w:rsidR="00706FD0" w:rsidRPr="00706FD0" w:rsidRDefault="00706FD0" w:rsidP="00706FD0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проблемное изложение - при изучении нового материала, углублен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ном изучении отдельных проблемных вопросов, закреплении пройденного материала;</w:t>
      </w:r>
    </w:p>
    <w:p w:rsidR="00706FD0" w:rsidRPr="00706FD0" w:rsidRDefault="00706FD0" w:rsidP="00706FD0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proofErr w:type="gramStart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частично-поисковый</w:t>
      </w:r>
      <w:proofErr w:type="gramEnd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(эвристический) - при изучении нового мате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риала, закрепление пройденного материала, углубленном изучении отдель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ных проблемных вопросов;</w:t>
      </w:r>
    </w:p>
    <w:p w:rsidR="00706FD0" w:rsidRPr="00706FD0" w:rsidRDefault="00706FD0" w:rsidP="00706FD0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 многообразие применяемых в ходе реализации программы методов можно объединить в следующие смысловые группы:</w:t>
      </w:r>
    </w:p>
    <w:p w:rsidR="00706FD0" w:rsidRPr="00706FD0" w:rsidRDefault="00706FD0" w:rsidP="00706FD0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 Словесные методы обучения;</w:t>
      </w:r>
    </w:p>
    <w:p w:rsidR="00706FD0" w:rsidRPr="00706FD0" w:rsidRDefault="00706FD0" w:rsidP="00706FD0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proofErr w:type="gramStart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Методы практической работы: упражнение, письменные работы конспект, выписки, составление тезисов (доклада), реферат, графические работы (составление таблиц, схем, диаграмм, графиков, чертежей, составление </w:t>
      </w:r>
      <w:proofErr w:type="spellStart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структурнологических</w:t>
      </w:r>
      <w:proofErr w:type="spellEnd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схем, заполнение матриц, работа с картами);</w:t>
      </w:r>
      <w:proofErr w:type="gramEnd"/>
    </w:p>
    <w:p w:rsidR="00706FD0" w:rsidRPr="00706FD0" w:rsidRDefault="00706FD0" w:rsidP="00706FD0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 Метод наблюдения: запись наблюдений, ведение дневника наблюдений, зарисовка, рисунки.</w:t>
      </w:r>
    </w:p>
    <w:p w:rsidR="00706FD0" w:rsidRPr="00706FD0" w:rsidRDefault="00706FD0" w:rsidP="00706FD0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 Метод проблемного обучения: проблемное изложение материала, выделение противоречий данной проблемы, </w:t>
      </w:r>
      <w:r w:rsidR="0042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эвристическая беседа; </w:t>
      </w:r>
      <w:r w:rsidR="0042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самостоя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тельная постановка, формулировка и ре</w:t>
      </w:r>
      <w:r w:rsidR="0042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шение проблемы обучающимися, по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иск и отбор аргументов, фактов, доказатель</w:t>
      </w:r>
      <w:r w:rsidR="0042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ств, самостоятельный поиск отве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 учащимися на поставленную проблему;</w:t>
      </w:r>
    </w:p>
    <w:p w:rsidR="00706FD0" w:rsidRPr="00706FD0" w:rsidRDefault="00706FD0" w:rsidP="00706FD0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 Проектно-конструкторские методы: построение гипотез, моделирование ситуации, создание новых способов решения задачи, проектирование (планирование) деятельности, конкретных дел;</w:t>
      </w:r>
    </w:p>
    <w:p w:rsidR="00706FD0" w:rsidRPr="00706FD0" w:rsidRDefault="00706FD0" w:rsidP="00706FD0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6. </w:t>
      </w:r>
      <w:proofErr w:type="gramStart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Наглядный метод обучения: наглядные материалы; таблицы, схемы, диаграммы, чертежи, графики; демонстрационные материалы: моде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ли, предметы; видеоматериалы.</w:t>
      </w:r>
      <w:proofErr w:type="gramEnd"/>
    </w:p>
    <w:p w:rsidR="00706FD0" w:rsidRPr="00706FD0" w:rsidRDefault="00706FD0" w:rsidP="00706FD0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7. Использование на занятиях активных методов познавательной деятельности: мозговая атака, встреча со специалистами, конкурс,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соревнование.</w:t>
      </w:r>
    </w:p>
    <w:p w:rsidR="00706FD0" w:rsidRPr="00706FD0" w:rsidRDefault="00706FD0" w:rsidP="00706FD0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 различных методов не остается постоянным на протяжении учебного процесса, интенсивность применения методов зависит от контингента обучающихся, поставленных целей и задач конкретного занятия.</w:t>
      </w:r>
    </w:p>
    <w:p w:rsidR="00706FD0" w:rsidRPr="00706FD0" w:rsidRDefault="00706FD0" w:rsidP="00706FD0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Педагогические технологии</w:t>
      </w:r>
    </w:p>
    <w:p w:rsidR="00706FD0" w:rsidRPr="00706FD0" w:rsidRDefault="00706FD0" w:rsidP="00706FD0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реализации программы используются следующие педагогические технологии:</w:t>
      </w:r>
    </w:p>
    <w:p w:rsidR="00706FD0" w:rsidRPr="00706FD0" w:rsidRDefault="00706FD0" w:rsidP="00706FD0">
      <w:pPr>
        <w:widowControl w:val="0"/>
        <w:numPr>
          <w:ilvl w:val="0"/>
          <w:numId w:val="4"/>
        </w:numPr>
        <w:tabs>
          <w:tab w:val="left" w:pos="12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технология группового обучения - для организации совместных действий, коммуникаций, общения, взаимопонимания и взаимопомощи;</w:t>
      </w:r>
    </w:p>
    <w:p w:rsidR="00706FD0" w:rsidRPr="00706FD0" w:rsidRDefault="00706FD0" w:rsidP="00706FD0">
      <w:pPr>
        <w:widowControl w:val="0"/>
        <w:numPr>
          <w:ilvl w:val="0"/>
          <w:numId w:val="4"/>
        </w:numPr>
        <w:tabs>
          <w:tab w:val="left" w:pos="1222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технология дифференцированного обучения - применяются задания различной сложности в зависимости от интеллектуальной подготовки учащихся;</w:t>
      </w:r>
    </w:p>
    <w:p w:rsidR="00706FD0" w:rsidRPr="00706FD0" w:rsidRDefault="00706FD0" w:rsidP="00706FD0">
      <w:pPr>
        <w:widowControl w:val="0"/>
        <w:numPr>
          <w:ilvl w:val="0"/>
          <w:numId w:val="4"/>
        </w:numPr>
        <w:tabs>
          <w:tab w:val="left" w:pos="1227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технология </w:t>
      </w:r>
      <w:proofErr w:type="spellStart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эдьютеймент</w:t>
      </w:r>
      <w:proofErr w:type="spellEnd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для воссоздания и усвоения учащимися изучаемого материала, общественного опыта и образовательной дея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тельности;</w:t>
      </w:r>
    </w:p>
    <w:p w:rsidR="00706FD0" w:rsidRPr="00706FD0" w:rsidRDefault="00706FD0" w:rsidP="00706FD0">
      <w:pPr>
        <w:widowControl w:val="0"/>
        <w:numPr>
          <w:ilvl w:val="0"/>
          <w:numId w:val="4"/>
        </w:numPr>
        <w:tabs>
          <w:tab w:val="left" w:pos="1222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технология проблемного обучения - для творческого усвоения знаний, поэтапного формирования умственных действий, активизации различных операций мышления;</w:t>
      </w:r>
    </w:p>
    <w:p w:rsidR="00706FD0" w:rsidRPr="00706FD0" w:rsidRDefault="00706FD0" w:rsidP="00706FD0">
      <w:pPr>
        <w:widowControl w:val="0"/>
        <w:numPr>
          <w:ilvl w:val="0"/>
          <w:numId w:val="4"/>
        </w:numPr>
        <w:tabs>
          <w:tab w:val="left" w:pos="1227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информационно-коммуникационные технологии - применяются для расширения знаний, выполнения заданий, создания и демонстрации презентаций на занятиях, проведения диагностики и самодиагностики;</w:t>
      </w:r>
    </w:p>
    <w:p w:rsidR="00706FD0" w:rsidRPr="00706FD0" w:rsidRDefault="00706FD0" w:rsidP="00706FD0">
      <w:pPr>
        <w:widowControl w:val="0"/>
        <w:numPr>
          <w:ilvl w:val="0"/>
          <w:numId w:val="4"/>
        </w:numPr>
        <w:tabs>
          <w:tab w:val="left" w:pos="1227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технология решения изобретательских задач - применяется для развития системного диалектического мышления (сильного мышления)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 творче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ского потенциала обучающихся, самостоятельного поиска и получения нуж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ной информации при решении поставленных задач;</w:t>
      </w:r>
    </w:p>
    <w:p w:rsidR="00706FD0" w:rsidRPr="00706FD0" w:rsidRDefault="00706FD0" w:rsidP="00706FD0">
      <w:pPr>
        <w:widowControl w:val="0"/>
        <w:numPr>
          <w:ilvl w:val="0"/>
          <w:numId w:val="4"/>
        </w:numPr>
        <w:tabs>
          <w:tab w:val="left" w:pos="1232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кейс-технология - применяется для усвоения новых знаний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 формирования умений через активную самостоятельную деятельность при решении заданной проблемы.</w:t>
      </w:r>
    </w:p>
    <w:p w:rsidR="00706FD0" w:rsidRPr="00706FD0" w:rsidRDefault="00706FD0" w:rsidP="00AB7E26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20" w:name="bookmark23"/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Формы организации образовательного процесса</w:t>
      </w:r>
      <w:bookmarkEnd w:id="20"/>
    </w:p>
    <w:p w:rsidR="00706FD0" w:rsidRPr="00706FD0" w:rsidRDefault="00706FD0" w:rsidP="00AB7E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Основными формами организации образовательного процесса по программе являются комбинированное и практическое занятие (занятие - творческая мастерская, занятие-практикум, </w:t>
      </w:r>
      <w:proofErr w:type="spellStart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квест</w:t>
      </w:r>
      <w:proofErr w:type="spellEnd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практические работы). Особое значение имеют практические работы, позволяющие на практике применить полученные теоретические знания. Соревнования позволяют не только углубить имеющиеся знания, но развить коммуникативные способности </w:t>
      </w:r>
      <w:proofErr w:type="gramStart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умение аргументировано отстаивать свою точку зрения, слышать и случать оппонента, презентовать результат своей деятельности. Образовательный проце</w:t>
      </w:r>
      <w:proofErr w:type="gramStart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сс стр</w:t>
      </w:r>
      <w:proofErr w:type="gramEnd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оится на основании системно-</w:t>
      </w:r>
      <w:proofErr w:type="spellStart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деятельностного</w:t>
      </w:r>
      <w:proofErr w:type="spellEnd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дифференцированного и индивидуализированного подходов.</w:t>
      </w:r>
    </w:p>
    <w:p w:rsidR="00706FD0" w:rsidRPr="00706FD0" w:rsidRDefault="00706FD0" w:rsidP="00AB7E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Формы организации деятельности, направленной на воспитание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и социализацию </w:t>
      </w:r>
      <w:proofErr w:type="gramStart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</w:p>
    <w:p w:rsidR="00706FD0" w:rsidRPr="00706FD0" w:rsidRDefault="00706FD0" w:rsidP="00706FD0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Основными формами организации деятельности, направленной на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воспитание и социализацию обучающихся в рамках данной программы являются:</w:t>
      </w:r>
      <w:proofErr w:type="gramEnd"/>
    </w:p>
    <w:p w:rsidR="00706FD0" w:rsidRPr="00706FD0" w:rsidRDefault="00706FD0" w:rsidP="00706FD0">
      <w:pPr>
        <w:widowControl w:val="0"/>
        <w:numPr>
          <w:ilvl w:val="0"/>
          <w:numId w:val="4"/>
        </w:numPr>
        <w:tabs>
          <w:tab w:val="left" w:pos="1212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познавательной деятельности;</w:t>
      </w:r>
    </w:p>
    <w:p w:rsidR="00706FD0" w:rsidRPr="00706FD0" w:rsidRDefault="00706FD0" w:rsidP="00706FD0">
      <w:pPr>
        <w:widowControl w:val="0"/>
        <w:numPr>
          <w:ilvl w:val="0"/>
          <w:numId w:val="4"/>
        </w:numPr>
        <w:tabs>
          <w:tab w:val="left" w:pos="1212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участия в социальных и культурных практиках.</w:t>
      </w:r>
    </w:p>
    <w:p w:rsidR="00706FD0" w:rsidRPr="00706FD0" w:rsidRDefault="00706FD0" w:rsidP="00706FD0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Социализация и воспитание обучающихся через познавательную деятельность предполагает подбор программно</w:t>
      </w:r>
      <w:r w:rsidR="0042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 материала и организации </w:t>
      </w:r>
      <w:proofErr w:type="gramStart"/>
      <w:r w:rsidR="0042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заня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тий</w:t>
      </w:r>
      <w:proofErr w:type="gramEnd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способствующих развитию личностных качеств обучающихся, эффективной коммуникации, профессиональной ориентации, формированию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Я-концепции обучающегося.</w:t>
      </w:r>
    </w:p>
    <w:p w:rsidR="00706FD0" w:rsidRPr="00706FD0" w:rsidRDefault="00706FD0" w:rsidP="00706FD0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Включение в программу </w:t>
      </w:r>
      <w:proofErr w:type="spellStart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профориентационных</w:t>
      </w:r>
      <w:proofErr w:type="spellEnd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материалов, направленных на знакомство с профессиями (в том чис</w:t>
      </w:r>
      <w:r w:rsidR="0042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ле на стыке наук), </w:t>
      </w:r>
      <w:r w:rsidR="0042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 рамках ко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торых необходимо знание математики, способствует расширению общего профессионального кругозора, ранней профориентации, развитию </w:t>
      </w:r>
      <w:proofErr w:type="spellStart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учебно</w:t>
      </w:r>
      <w:proofErr w:type="spellEnd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познавательного компонента в мотивационной структуре личности обучающегося. Особое значение в ранней профориентации обучающихся имеют и встречи с представителями профессий, олимпиады, соревнования.</w:t>
      </w:r>
    </w:p>
    <w:p w:rsidR="00706FD0" w:rsidRPr="00706FD0" w:rsidRDefault="00706FD0" w:rsidP="00706FD0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Важным аспектом успешной социализации </w:t>
      </w:r>
      <w:proofErr w:type="gramStart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является формирование культуры здорового и безопасного образа жизни, экологической культуры. Работа по </w:t>
      </w:r>
      <w:proofErr w:type="gramStart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данному</w:t>
      </w:r>
      <w:proofErr w:type="gramEnd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направл</w:t>
      </w:r>
      <w:r w:rsidR="0042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ение реализуется через организа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цию </w:t>
      </w:r>
      <w:proofErr w:type="spellStart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здоровьесберегающей</w:t>
      </w:r>
      <w:proofErr w:type="spellEnd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</w:t>
      </w:r>
      <w:r w:rsidR="0042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ой среды, дополнение программно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 материала тематическим содержанием.</w:t>
      </w:r>
    </w:p>
    <w:p w:rsidR="00706FD0" w:rsidRPr="00706FD0" w:rsidRDefault="00706FD0" w:rsidP="00706FD0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Коллективные и командные формы организации образовательного процесса способствуют развитию навыков эффективной коммуникации обучающихся.</w:t>
      </w:r>
    </w:p>
    <w:p w:rsidR="00706FD0" w:rsidRPr="00706FD0" w:rsidRDefault="00706FD0" w:rsidP="00706FD0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социальным и культурным практикам можно отнести такие формы работы как реализации проектов, экскурсии, встречи, участие в акциях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 массовых мероприятиях, взаимодействие с социальными партнерами.</w:t>
      </w:r>
    </w:p>
    <w:p w:rsidR="00706FD0" w:rsidRPr="00706FD0" w:rsidRDefault="00706FD0" w:rsidP="00706F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реализации программа учиты</w:t>
      </w:r>
      <w:r w:rsidR="0042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ваются базовые национальные цен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ности российского общества (патриотизм,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человечество) и приоритетные направления воспитательной деятельности:</w:t>
      </w:r>
      <w:proofErr w:type="gramEnd"/>
    </w:p>
    <w:p w:rsidR="00706FD0" w:rsidRPr="00706FD0" w:rsidRDefault="00706FD0" w:rsidP="00AB7E26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интеллектуальное воспитание;</w:t>
      </w:r>
    </w:p>
    <w:p w:rsidR="00706FD0" w:rsidRPr="00706FD0" w:rsidRDefault="00706FD0" w:rsidP="00AB7E26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здоровьесберегающее</w:t>
      </w:r>
      <w:proofErr w:type="spellEnd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воспитание и культура безопасности;</w:t>
      </w:r>
    </w:p>
    <w:p w:rsidR="00706FD0" w:rsidRPr="00706FD0" w:rsidRDefault="00706FD0" w:rsidP="00AB7E26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экологическое воспитание;</w:t>
      </w:r>
    </w:p>
    <w:p w:rsidR="00706FD0" w:rsidRPr="00706FD0" w:rsidRDefault="00706FD0" w:rsidP="00AB7E26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гражданско-патриотическое воспитание и духовно-нравственное воспита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ние;</w:t>
      </w:r>
    </w:p>
    <w:p w:rsidR="00706FD0" w:rsidRPr="00706FD0" w:rsidRDefault="00706FD0" w:rsidP="00AB7E26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воспитание положительного отношения к труду и творчеству;</w:t>
      </w:r>
    </w:p>
    <w:p w:rsidR="00706FD0" w:rsidRPr="00706FD0" w:rsidRDefault="00706FD0" w:rsidP="00AB7E26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коммуникативной культуры.</w:t>
      </w:r>
    </w:p>
    <w:p w:rsidR="00706FD0" w:rsidRPr="00706FD0" w:rsidRDefault="00706FD0" w:rsidP="00AB7E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программы способствует духовно-нравственному разви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тию, воспитанию и социализации, профессиональной ориентации </w:t>
      </w:r>
      <w:proofErr w:type="gramStart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щихся</w:t>
      </w:r>
      <w:proofErr w:type="gramEnd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здоровьесберегающей</w:t>
      </w:r>
      <w:proofErr w:type="spellEnd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деятельности и формированию экологической культуры.</w:t>
      </w:r>
      <w:bookmarkStart w:id="21" w:name="bookmark24"/>
    </w:p>
    <w:p w:rsidR="00706FD0" w:rsidRPr="00706FD0" w:rsidRDefault="00706FD0" w:rsidP="00706FD0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06FD0" w:rsidRPr="00706FD0" w:rsidRDefault="000E4779" w:rsidP="000512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3</w:t>
      </w:r>
      <w:r w:rsidR="001F5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 </w:t>
      </w:r>
      <w:r w:rsidR="00706FD0"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ЛИТЕРАТУРА И ЭЛЕКТРОННЫЕ РЕСУРСЫ</w:t>
      </w:r>
      <w:bookmarkEnd w:id="21"/>
    </w:p>
    <w:p w:rsidR="00706FD0" w:rsidRPr="00706FD0" w:rsidRDefault="00706FD0" w:rsidP="00706F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06FD0" w:rsidRPr="00706FD0" w:rsidRDefault="00706FD0" w:rsidP="00AB7E26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22" w:name="bookmark25"/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Нормативные документы</w:t>
      </w:r>
      <w:bookmarkEnd w:id="22"/>
    </w:p>
    <w:p w:rsidR="00706FD0" w:rsidRPr="00706FD0" w:rsidRDefault="00706FD0" w:rsidP="00706FD0">
      <w:pPr>
        <w:widowControl w:val="0"/>
        <w:numPr>
          <w:ilvl w:val="0"/>
          <w:numId w:val="10"/>
        </w:numPr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Данилюк, А.Я. Концепция духовно-нравственного развития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и воспитания личности гражданина России / А.Я. Данилюк, А.М. Кондаков,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В.А. Тишков. - М.: Просвещение, 2011.</w:t>
      </w:r>
    </w:p>
    <w:p w:rsidR="00706FD0" w:rsidRPr="00706FD0" w:rsidRDefault="00706FD0" w:rsidP="00706FD0">
      <w:pPr>
        <w:widowControl w:val="0"/>
        <w:numPr>
          <w:ilvl w:val="0"/>
          <w:numId w:val="10"/>
        </w:numPr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Концепция развития дополнительного образования детей [электрон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ный ресурс] / «Электронная газета»</w:t>
      </w:r>
      <w:hyperlink r:id="rId11" w:history="1">
        <w:r w:rsidRPr="00706F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ru-RU"/>
          </w:rPr>
          <w:t xml:space="preserve"> http://www.rg.ru/2014/09/08/obrazovanie-</w:t>
        </w:r>
      </w:hyperlink>
      <w:hyperlink r:id="rId12" w:history="1">
        <w:r w:rsidRPr="00706FD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>site-dok.html</w:t>
        </w:r>
        <w:r w:rsidRPr="00706FD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</w:hyperlink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Режим доступа: - Документы;</w:t>
      </w:r>
    </w:p>
    <w:p w:rsidR="00706FD0" w:rsidRPr="00706FD0" w:rsidRDefault="00706FD0" w:rsidP="00706FD0">
      <w:pPr>
        <w:widowControl w:val="0"/>
        <w:numPr>
          <w:ilvl w:val="0"/>
          <w:numId w:val="11"/>
        </w:numPr>
        <w:tabs>
          <w:tab w:val="left" w:pos="12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Министерства образования и науки Российской Федерации (</w:t>
      </w:r>
      <w:proofErr w:type="spellStart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Минобрнауки</w:t>
      </w:r>
      <w:proofErr w:type="spellEnd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России) от 29 августа 2013 г.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1008 г. Москва «Об утвержде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нии Порядка организации и осуществления образовательной деятельности по дополнительным общеобразовательным программам» [электронный ресурс] / «Электронная газета». - Режим доступа:</w:t>
      </w:r>
      <w:hyperlink r:id="rId13" w:history="1">
        <w:r w:rsidRPr="00706FD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 xml:space="preserve"> http://www.rg.ru/2013/12/! 1/obr-</w:t>
        </w:r>
      </w:hyperlink>
      <w:hyperlink r:id="rId14" w:history="1">
        <w:r w:rsidRPr="00706FD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>dok.html</w:t>
        </w:r>
        <w:r w:rsidRPr="00706FD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.</w:t>
        </w:r>
      </w:hyperlink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Документы;</w:t>
      </w:r>
    </w:p>
    <w:p w:rsidR="00706FD0" w:rsidRPr="00706FD0" w:rsidRDefault="00706FD0" w:rsidP="00706FD0">
      <w:pPr>
        <w:widowControl w:val="0"/>
        <w:numPr>
          <w:ilvl w:val="0"/>
          <w:numId w:val="11"/>
        </w:num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развития воспитательной компоненты в общеобразова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тельных организациях [электронный ресурс] / - Режим доступа:</w:t>
      </w:r>
      <w:hyperlink r:id="rId15" w:history="1">
        <w:r w:rsidRPr="00706FD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 xml:space="preserve"> http://edu-</w:t>
        </w:r>
      </w:hyperlink>
      <w:r w:rsidRPr="00706FD0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 w:bidi="ru-RU"/>
        </w:rPr>
        <w:t>frn. spb.ru/</w:t>
      </w:r>
      <w:proofErr w:type="spellStart"/>
      <w:r w:rsidRPr="00706FD0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 w:bidi="ru-RU"/>
        </w:rPr>
        <w:t>educ</w:t>
      </w:r>
      <w:proofErr w:type="spellEnd"/>
      <w:r w:rsidRPr="00706FD0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 w:bidi="ru-RU"/>
        </w:rPr>
        <w:t>/</w:t>
      </w:r>
      <w:proofErr w:type="spellStart"/>
      <w:r w:rsidRPr="00706FD0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 w:bidi="ru-RU"/>
        </w:rPr>
        <w:t>talent</w:t>
      </w:r>
      <w:proofErr w:type="spellEnd"/>
      <w:r w:rsidRPr="00706FD0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 w:bidi="ru-RU"/>
        </w:rPr>
        <w:t>/?download6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706FD0" w:rsidRPr="00706FD0" w:rsidRDefault="00706FD0" w:rsidP="00706FD0">
      <w:pPr>
        <w:widowControl w:val="0"/>
        <w:numPr>
          <w:ilvl w:val="0"/>
          <w:numId w:val="11"/>
        </w:numPr>
        <w:tabs>
          <w:tab w:val="left" w:pos="1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СанПиН 2.4.4.3172-14 "Санитарно-эпидемиологические требования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 устройству, содержанию и организации режима работы образовательных организаций дополнительного образования детей [электронный ресурс] / «Элек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тронная газета». - Режим доступа:</w:t>
      </w:r>
      <w:hyperlink r:id="rId16" w:history="1">
        <w:r w:rsidRPr="00706FD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ab/>
          <w:t>http://www.rg.ru/2014/10/03/sanpin-</w:t>
        </w:r>
      </w:hyperlink>
      <w:hyperlink r:id="rId17" w:history="1">
        <w:r w:rsidRPr="00706FD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>dok.html</w:t>
        </w:r>
        <w:r w:rsidRPr="00706FD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</w:hyperlink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Документы;</w:t>
      </w:r>
    </w:p>
    <w:p w:rsidR="00706FD0" w:rsidRPr="00706FD0" w:rsidRDefault="00706FD0" w:rsidP="00706FD0">
      <w:pPr>
        <w:widowControl w:val="0"/>
        <w:numPr>
          <w:ilvl w:val="0"/>
          <w:numId w:val="11"/>
        </w:numPr>
        <w:tabs>
          <w:tab w:val="left" w:pos="1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Федеральный Закон Российской Федерации «Об образовании в Рос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сийской Федерации» [электронный ресурс] / Кодексы и законы РФ. - Режим доступа:</w:t>
      </w:r>
      <w:hyperlink r:id="rId18" w:history="1">
        <w:r w:rsidRPr="00706FD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 xml:space="preserve"> http://www.zakonrf.info/zakon-ob-obrazovanii-v-rf/ </w:t>
        </w:r>
      </w:hyperlink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Законы.</w:t>
      </w:r>
    </w:p>
    <w:p w:rsidR="00706FD0" w:rsidRPr="00706FD0" w:rsidRDefault="00706FD0" w:rsidP="00706FD0">
      <w:pPr>
        <w:widowControl w:val="0"/>
        <w:numPr>
          <w:ilvl w:val="0"/>
          <w:numId w:val="11"/>
        </w:numPr>
        <w:tabs>
          <w:tab w:val="left" w:pos="1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Паспорт приоритетного проекта "Доступное дополнительное образование для детей» (утв. президиумом Совета при Президенте РФ по стратегическому развитию и приоритетным проектам, протокол от 30.11.2016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11) [электронный ресурс]: «Законы, кодексы и нормативно-правовые акты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 Российской Федерации». - Режим доступа: -</w:t>
      </w:r>
      <w:hyperlink r:id="rId19" w:history="1">
        <w:r w:rsidRPr="00706FD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 xml:space="preserve"> http://legalacts.ru/doc/pasport-</w:t>
        </w:r>
      </w:hyperlink>
      <w:r w:rsidRPr="00706FD0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 w:bidi="ru-RU"/>
        </w:rPr>
        <w:t>prioritetnogo-proekta-dostupnoe-dopolnitelnoe-obrazovanie-dlia-detei-utv/;</w:t>
      </w:r>
    </w:p>
    <w:p w:rsidR="00706FD0" w:rsidRPr="00706FD0" w:rsidRDefault="00706FD0" w:rsidP="00706FD0">
      <w:pPr>
        <w:widowControl w:val="0"/>
        <w:numPr>
          <w:ilvl w:val="0"/>
          <w:numId w:val="11"/>
        </w:numPr>
        <w:tabs>
          <w:tab w:val="left" w:pos="1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"Паспорт национального проекта "Образование" (утв. президиумом Совета при Президенте РФ по стратегическому развитию и национальным проектам, протокол от 24.12.2018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16). - Режим доступа: </w:t>
      </w:r>
      <w:hyperlink r:id="rId20" w:history="1">
        <w:r w:rsidRPr="00706FD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http</w:t>
        </w:r>
        <w:r w:rsidRPr="00706FD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://</w:t>
        </w:r>
        <w:r w:rsidRPr="00706FD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www</w:t>
        </w:r>
        <w:r w:rsidRPr="00706FD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  <w:r w:rsidRPr="00706FD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consultant</w:t>
        </w:r>
        <w:r w:rsidRPr="00706FD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  <w:proofErr w:type="spellStart"/>
        <w:r w:rsidRPr="00706FD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ru</w:t>
        </w:r>
        <w:proofErr w:type="spellEnd"/>
        <w:r w:rsidRPr="00706FD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/</w:t>
        </w:r>
        <w:r w:rsidRPr="00706FD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document</w:t>
        </w:r>
        <w:r w:rsidRPr="00706FD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/</w:t>
        </w:r>
        <w:r w:rsidRPr="00706FD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cons</w:t>
        </w:r>
        <w:r w:rsidRPr="00706FD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_</w:t>
        </w:r>
        <w:r w:rsidRPr="00706FD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doc</w:t>
        </w:r>
        <w:r w:rsidRPr="00706FD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_</w:t>
        </w:r>
        <w:r w:rsidRPr="00706FD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LAW</w:t>
        </w:r>
        <w:r w:rsidRPr="00706FD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_319308/</w:t>
        </w:r>
      </w:hyperlink>
    </w:p>
    <w:p w:rsidR="00706FD0" w:rsidRDefault="00706FD0" w:rsidP="00706FD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706FD0" w:rsidRPr="00706FD0" w:rsidRDefault="00706FD0" w:rsidP="0073135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Список основной литературы</w:t>
      </w:r>
    </w:p>
    <w:p w:rsidR="00706FD0" w:rsidRPr="00706FD0" w:rsidRDefault="00706FD0" w:rsidP="00706FD0">
      <w:pPr>
        <w:widowControl w:val="0"/>
        <w:tabs>
          <w:tab w:val="left" w:pos="0"/>
          <w:tab w:val="left" w:pos="1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06FD0" w:rsidRPr="00706FD0" w:rsidRDefault="00706FD0" w:rsidP="00AB7E26">
      <w:pPr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Волкова Е.И., Прудникова Е.А. Физическая культура. Динамические шахматы. Методическое пособие для учителей общеобразовательных школ /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Е.И. Волкова, Е.А. Прудникова. - М.: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«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RUSSIANCHESSHOUSE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/Русский шахматный Дом». - 2015. - 136 с.;</w:t>
      </w:r>
    </w:p>
    <w:p w:rsidR="00706FD0" w:rsidRPr="00706FD0" w:rsidRDefault="00706FD0" w:rsidP="00AB7E26">
      <w:pPr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Сухин</w:t>
      </w:r>
      <w:proofErr w:type="spellEnd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И.Г. Программы курса «Шахматы - школе: Для начальных классов общеобразовательных учрежден</w:t>
      </w:r>
      <w:r w:rsidR="00F8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ий» / И.Г. </w:t>
      </w:r>
      <w:proofErr w:type="spellStart"/>
      <w:r w:rsidR="00F8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Сухин</w:t>
      </w:r>
      <w:proofErr w:type="spellEnd"/>
      <w:r w:rsidR="00F8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- Обнинск: Ду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ховное возрождение, - 2011. - 40 с.;</w:t>
      </w:r>
    </w:p>
    <w:p w:rsidR="00706FD0" w:rsidRPr="00706FD0" w:rsidRDefault="00706FD0" w:rsidP="00AB7E26">
      <w:pPr>
        <w:widowControl w:val="0"/>
        <w:numPr>
          <w:ilvl w:val="0"/>
          <w:numId w:val="12"/>
        </w:numPr>
        <w:tabs>
          <w:tab w:val="left" w:pos="0"/>
        </w:tabs>
        <w:spacing w:after="333" w:line="240" w:lineRule="auto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Уманская Э.Э., Волкова Е.И., Прудникова Е.А. Шахматы в школе.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1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ый год обучения / Э.Э. Уманская, Е.И. Волкова, Е.А. Прудникова. - Москва: Просвещение. - 2016.- 142 с.</w:t>
      </w:r>
      <w:bookmarkStart w:id="23" w:name="bookmark26"/>
    </w:p>
    <w:p w:rsidR="00706FD0" w:rsidRPr="00706FD0" w:rsidRDefault="00706FD0" w:rsidP="00731354">
      <w:pPr>
        <w:widowControl w:val="0"/>
        <w:tabs>
          <w:tab w:val="left" w:pos="0"/>
        </w:tabs>
        <w:spacing w:after="0" w:line="240" w:lineRule="auto"/>
        <w:ind w:right="30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Список дополнительной литературы</w:t>
      </w:r>
      <w:bookmarkEnd w:id="23"/>
    </w:p>
    <w:p w:rsidR="00706FD0" w:rsidRPr="00706FD0" w:rsidRDefault="00706FD0" w:rsidP="00706FD0">
      <w:pPr>
        <w:widowControl w:val="0"/>
        <w:tabs>
          <w:tab w:val="left" w:pos="1485"/>
        </w:tabs>
        <w:spacing w:after="0" w:line="240" w:lineRule="auto"/>
        <w:ind w:right="30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06FD0" w:rsidRPr="00706FD0" w:rsidRDefault="00706FD0" w:rsidP="00AB7E26">
      <w:pPr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Березин В. Азы шахмат / В. Березин. - М.: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 xml:space="preserve">Russian chess house.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- 2010. - 93 с.;</w:t>
      </w:r>
    </w:p>
    <w:p w:rsidR="00706FD0" w:rsidRPr="00706FD0" w:rsidRDefault="00706FD0" w:rsidP="00AB7E26">
      <w:pPr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right="2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Владимиров Я.Г. 1000 шахматных загадок / Я.Г. Владимиров. - М.: </w:t>
      </w:r>
      <w:proofErr w:type="spellStart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Астрель</w:t>
      </w:r>
      <w:proofErr w:type="spellEnd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- 2004. - 86 с.;</w:t>
      </w:r>
    </w:p>
    <w:p w:rsidR="00706FD0" w:rsidRPr="00706FD0" w:rsidRDefault="00706FD0" w:rsidP="00AB7E26">
      <w:pPr>
        <w:widowControl w:val="0"/>
        <w:numPr>
          <w:ilvl w:val="0"/>
          <w:numId w:val="13"/>
        </w:numPr>
        <w:tabs>
          <w:tab w:val="left" w:pos="1475"/>
          <w:tab w:val="left" w:pos="9356"/>
        </w:tabs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Журавлев Н. Шахматы. Шаг за шагом / Н. Журавлев. - М.: Русский шахматный дом. - 2012. - 134 с.;</w:t>
      </w:r>
    </w:p>
    <w:p w:rsidR="00706FD0" w:rsidRPr="00706FD0" w:rsidRDefault="00706FD0" w:rsidP="00AB7E26">
      <w:pPr>
        <w:widowControl w:val="0"/>
        <w:numPr>
          <w:ilvl w:val="0"/>
          <w:numId w:val="13"/>
        </w:numPr>
        <w:tabs>
          <w:tab w:val="left" w:pos="1571"/>
          <w:tab w:val="left" w:pos="9356"/>
        </w:tabs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Ищенко С. Учебник шахматной комбинации / С. Ищенко. - М.: Русский шахматный дом. - 2008. - 82 с.;</w:t>
      </w:r>
    </w:p>
    <w:p w:rsidR="00706FD0" w:rsidRPr="00706FD0" w:rsidRDefault="00706FD0" w:rsidP="00AB7E26">
      <w:pPr>
        <w:widowControl w:val="0"/>
        <w:numPr>
          <w:ilvl w:val="0"/>
          <w:numId w:val="13"/>
        </w:numPr>
        <w:tabs>
          <w:tab w:val="left" w:pos="1581"/>
          <w:tab w:val="left" w:pos="9356"/>
        </w:tabs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Костров В., Рожков П. Шахматный </w:t>
      </w:r>
      <w:proofErr w:type="spellStart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решебник</w:t>
      </w:r>
      <w:proofErr w:type="spellEnd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/ В. Костров,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П. Рожков. - СПб. - 2004. - 96с.</w:t>
      </w:r>
      <w:bookmarkStart w:id="24" w:name="bookmark27"/>
    </w:p>
    <w:p w:rsidR="00706FD0" w:rsidRPr="00706FD0" w:rsidRDefault="00706FD0" w:rsidP="00AB7E26">
      <w:pPr>
        <w:widowControl w:val="0"/>
        <w:tabs>
          <w:tab w:val="left" w:pos="1581"/>
          <w:tab w:val="left" w:pos="9356"/>
        </w:tabs>
        <w:spacing w:after="0" w:line="240" w:lineRule="auto"/>
        <w:ind w:left="709" w:right="2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06FD0" w:rsidRPr="00706FD0" w:rsidRDefault="00706FD0" w:rsidP="00731354">
      <w:pPr>
        <w:widowControl w:val="0"/>
        <w:tabs>
          <w:tab w:val="left" w:pos="0"/>
          <w:tab w:val="left" w:pos="9356"/>
        </w:tabs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Список цифровых ресурсов</w:t>
      </w:r>
      <w:bookmarkEnd w:id="24"/>
    </w:p>
    <w:p w:rsidR="00706FD0" w:rsidRPr="00706FD0" w:rsidRDefault="00706FD0" w:rsidP="00706FD0">
      <w:pPr>
        <w:widowControl w:val="0"/>
        <w:tabs>
          <w:tab w:val="left" w:pos="1581"/>
          <w:tab w:val="left" w:pos="9356"/>
        </w:tabs>
        <w:spacing w:after="0" w:line="240" w:lineRule="auto"/>
        <w:ind w:left="709"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06FD0" w:rsidRPr="00706FD0" w:rsidRDefault="00706FD0" w:rsidP="001F5DA9">
      <w:pPr>
        <w:widowControl w:val="0"/>
        <w:tabs>
          <w:tab w:val="left" w:pos="0"/>
          <w:tab w:val="left" w:pos="9356"/>
        </w:tabs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1.Единая коллекция цифровых образовательных ресурсов [электрон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ный ресурс]: «Единая коллекция цифровых обр</w:t>
      </w:r>
      <w:r w:rsidR="00F8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азовательных ресурсов». – Режим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доступа</w:t>
      </w:r>
      <w:r w:rsidR="0042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r w:rsidR="00F8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hyperlink r:id="rId21" w:history="1">
        <w:r w:rsidR="00F85AD6" w:rsidRPr="00282A08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http://schoolcollection.edu.ru/</w:t>
        </w:r>
      </w:hyperlink>
      <w:r w:rsidRPr="00706FD0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val="en-US" w:eastAsia="ru-RU" w:bidi="ru-RU"/>
        </w:rPr>
        <w:t>catalog</w:t>
      </w:r>
      <w:r w:rsidRPr="00706FD0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 w:bidi="ru-RU"/>
        </w:rPr>
        <w:t>/</w:t>
      </w:r>
      <w:r w:rsidRPr="00706FD0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val="en-US" w:eastAsia="ru-RU" w:bidi="ru-RU"/>
        </w:rPr>
        <w:t>search</w:t>
      </w:r>
      <w:r w:rsidRPr="00706FD0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 w:bidi="ru-RU"/>
        </w:rPr>
        <w:t>/?</w:t>
      </w:r>
      <w:r w:rsidRPr="00706FD0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val="en-US" w:eastAsia="ru-RU" w:bidi="ru-RU"/>
        </w:rPr>
        <w:t>text</w:t>
      </w:r>
      <w:r w:rsidRPr="00706FD0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 w:bidi="ru-RU"/>
        </w:rPr>
        <w:t>=%</w:t>
      </w:r>
      <w:r w:rsidRPr="00706FD0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val="en-US" w:eastAsia="ru-RU" w:bidi="ru-RU"/>
        </w:rPr>
        <w:t>D</w:t>
      </w:r>
      <w:r w:rsidRPr="00706FD0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 w:bidi="ru-RU"/>
        </w:rPr>
        <w:t>8%</w:t>
      </w:r>
      <w:r w:rsidRPr="00706FD0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val="en-US" w:eastAsia="ru-RU" w:bidi="ru-RU"/>
        </w:rPr>
        <w:t>E</w:t>
      </w:r>
      <w:r w:rsidRPr="00706FD0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 w:bidi="ru-RU"/>
        </w:rPr>
        <w:t>0%</w:t>
      </w:r>
      <w:r w:rsidRPr="00706FD0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val="en-US" w:eastAsia="ru-RU" w:bidi="ru-RU"/>
        </w:rPr>
        <w:t>F</w:t>
      </w:r>
      <w:r w:rsidRPr="00706FD0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 w:bidi="ru-RU"/>
        </w:rPr>
        <w:t xml:space="preserve">5% </w:t>
      </w:r>
      <w:r w:rsidRPr="00706FD0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val="en-US" w:eastAsia="ru-RU" w:bidi="ru-RU"/>
        </w:rPr>
        <w:t>EC</w:t>
      </w:r>
      <w:r w:rsidRPr="00706FD0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 w:bidi="ru-RU"/>
        </w:rPr>
        <w:t>%</w:t>
      </w:r>
      <w:r w:rsidRPr="00706FD0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val="en-US" w:eastAsia="ru-RU" w:bidi="ru-RU"/>
        </w:rPr>
        <w:t>E</w:t>
      </w:r>
      <w:r w:rsidRPr="00706FD0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 w:bidi="ru-RU"/>
        </w:rPr>
        <w:t>0%</w:t>
      </w:r>
      <w:r w:rsidRPr="00706FD0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val="en-US" w:eastAsia="ru-RU" w:bidi="ru-RU"/>
        </w:rPr>
        <w:t>F</w:t>
      </w:r>
      <w:r w:rsidRPr="00706FD0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 w:bidi="ru-RU"/>
        </w:rPr>
        <w:t>2%</w:t>
      </w:r>
      <w:r w:rsidRPr="00706FD0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val="en-US" w:eastAsia="ru-RU" w:bidi="ru-RU"/>
        </w:rPr>
        <w:t>FB</w:t>
      </w:r>
      <w:r w:rsidRPr="00706FD0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 w:bidi="ru-RU"/>
        </w:rPr>
        <w:t>&amp;</w:t>
      </w:r>
      <w:proofErr w:type="spellStart"/>
      <w:r w:rsidRPr="00706FD0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val="en-US" w:eastAsia="ru-RU" w:bidi="ru-RU"/>
        </w:rPr>
        <w:t>tg</w:t>
      </w:r>
      <w:proofErr w:type="spellEnd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706FD0" w:rsidRPr="00706FD0" w:rsidRDefault="00706FD0" w:rsidP="00706FD0">
      <w:pPr>
        <w:keepNext/>
        <w:keepLines/>
        <w:widowControl w:val="0"/>
        <w:spacing w:after="0" w:line="240" w:lineRule="auto"/>
        <w:ind w:right="28" w:firstLine="709"/>
        <w:jc w:val="both"/>
        <w:outlineLvl w:val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Pr="00706F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Информационный портал «Мир шахмат»</w:t>
      </w:r>
      <w:proofErr w:type="gramStart"/>
      <w:r w:rsidRPr="00706F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  <w:r w:rsidRPr="00706F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[</w:t>
      </w:r>
      <w:proofErr w:type="gramStart"/>
      <w:r w:rsidRPr="00706F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э</w:t>
      </w:r>
      <w:proofErr w:type="gramEnd"/>
      <w:r w:rsidRPr="00706F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лектронный ресурс]: «Мир шахмат». - Режим доступа: -</w:t>
      </w:r>
      <w:hyperlink r:id="rId22" w:history="1">
        <w:r w:rsidRPr="00706FD0">
          <w:rPr>
            <w:rFonts w:ascii="Times New Roman" w:eastAsia="Microsoft Sans Serif" w:hAnsi="Times New Roman" w:cs="Times New Roman"/>
            <w:color w:val="0066CC"/>
            <w:sz w:val="28"/>
            <w:szCs w:val="28"/>
            <w:u w:val="single"/>
            <w:lang w:eastAsia="ru-RU" w:bidi="ru-RU"/>
          </w:rPr>
          <w:t xml:space="preserve"> https://chessok.net </w:t>
        </w:r>
      </w:hyperlink>
    </w:p>
    <w:p w:rsidR="00706FD0" w:rsidRPr="00706FD0" w:rsidRDefault="00706FD0" w:rsidP="00706FD0">
      <w:pPr>
        <w:keepNext/>
        <w:keepLines/>
        <w:widowControl w:val="0"/>
        <w:spacing w:after="0" w:line="240" w:lineRule="auto"/>
        <w:ind w:right="28" w:firstLine="709"/>
        <w:jc w:val="both"/>
        <w:outlineLvl w:val="0"/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 w:bidi="ru-RU"/>
        </w:rPr>
      </w:pPr>
      <w:r w:rsidRPr="00706F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3.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Информационный портал «Шахматный клуб»</w:t>
      </w:r>
      <w:proofErr w:type="gramStart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[</w:t>
      </w:r>
      <w:proofErr w:type="gramStart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</w:t>
      </w:r>
      <w:proofErr w:type="gramEnd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лектронный ре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сурс]: «Шахматный клуб». - Режим доступа: -</w:t>
      </w:r>
      <w:hyperlink r:id="rId23" w:history="1">
        <w:r w:rsidRPr="00706F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ru-RU"/>
          </w:rPr>
          <w:t>https://xchess.ru</w:t>
        </w:r>
      </w:hyperlink>
      <w:r w:rsidRPr="00706FD0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 w:bidi="ru-RU"/>
        </w:rPr>
        <w:t>;</w:t>
      </w:r>
    </w:p>
    <w:p w:rsidR="00706FD0" w:rsidRDefault="00706FD0" w:rsidP="00706FD0">
      <w:pPr>
        <w:keepNext/>
        <w:keepLines/>
        <w:widowControl w:val="0"/>
        <w:spacing w:after="0" w:line="240" w:lineRule="auto"/>
        <w:ind w:right="28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 Портал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«Шахматный всеобуч»</w:t>
      </w:r>
      <w:proofErr w:type="gramStart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[</w:t>
      </w:r>
      <w:proofErr w:type="gramStart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</w:t>
      </w:r>
      <w:proofErr w:type="gramEnd"/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лектронный ресурс]: «Шахматный всеобуч». - Режим доступа: -</w:t>
      </w:r>
      <w:hyperlink r:id="rId24" w:history="1">
        <w:r w:rsidRPr="00706F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ru-RU"/>
          </w:rPr>
          <w:t>http://vseobuch.ruchess.ru</w:t>
        </w:r>
      </w:hyperlink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443154" w:rsidRDefault="00443154" w:rsidP="00706FD0">
      <w:pPr>
        <w:keepNext/>
        <w:keepLines/>
        <w:widowControl w:val="0"/>
        <w:spacing w:after="0" w:line="240" w:lineRule="auto"/>
        <w:ind w:right="28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43154" w:rsidRDefault="00443154" w:rsidP="00706FD0">
      <w:pPr>
        <w:keepNext/>
        <w:keepLines/>
        <w:widowControl w:val="0"/>
        <w:spacing w:after="0" w:line="240" w:lineRule="auto"/>
        <w:ind w:right="28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443154" w:rsidSect="00706FD0"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07D" w:rsidRDefault="002F307D" w:rsidP="00706FD0">
      <w:pPr>
        <w:spacing w:after="0" w:line="240" w:lineRule="auto"/>
      </w:pPr>
      <w:r>
        <w:separator/>
      </w:r>
    </w:p>
  </w:endnote>
  <w:endnote w:type="continuationSeparator" w:id="0">
    <w:p w:rsidR="002F307D" w:rsidRDefault="002F307D" w:rsidP="0070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26897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30D36" w:rsidRPr="00706FD0" w:rsidRDefault="00730D36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6F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6F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6F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15E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06F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0D36" w:rsidRDefault="00730D3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07D" w:rsidRDefault="002F307D" w:rsidP="00706FD0">
      <w:pPr>
        <w:spacing w:after="0" w:line="240" w:lineRule="auto"/>
      </w:pPr>
      <w:r>
        <w:separator/>
      </w:r>
    </w:p>
  </w:footnote>
  <w:footnote w:type="continuationSeparator" w:id="0">
    <w:p w:rsidR="002F307D" w:rsidRDefault="002F307D" w:rsidP="00706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EE"/>
    <w:multiLevelType w:val="hybridMultilevel"/>
    <w:tmpl w:val="C24A158C"/>
    <w:lvl w:ilvl="0" w:tplc="0D70CE1C">
      <w:start w:val="1"/>
      <w:numFmt w:val="bullet"/>
      <w:lvlText w:val="№"/>
      <w:lvlJc w:val="left"/>
    </w:lvl>
    <w:lvl w:ilvl="1" w:tplc="801E9BA4">
      <w:start w:val="1"/>
      <w:numFmt w:val="bullet"/>
      <w:lvlText w:val="-"/>
      <w:lvlJc w:val="left"/>
    </w:lvl>
    <w:lvl w:ilvl="2" w:tplc="6E3EAB4A">
      <w:numFmt w:val="decimal"/>
      <w:lvlText w:val=""/>
      <w:lvlJc w:val="left"/>
    </w:lvl>
    <w:lvl w:ilvl="3" w:tplc="E4FC5A24">
      <w:numFmt w:val="decimal"/>
      <w:lvlText w:val=""/>
      <w:lvlJc w:val="left"/>
    </w:lvl>
    <w:lvl w:ilvl="4" w:tplc="AC108D4C">
      <w:numFmt w:val="decimal"/>
      <w:lvlText w:val=""/>
      <w:lvlJc w:val="left"/>
    </w:lvl>
    <w:lvl w:ilvl="5" w:tplc="334E92AA">
      <w:numFmt w:val="decimal"/>
      <w:lvlText w:val=""/>
      <w:lvlJc w:val="left"/>
    </w:lvl>
    <w:lvl w:ilvl="6" w:tplc="F8B4CA64">
      <w:numFmt w:val="decimal"/>
      <w:lvlText w:val=""/>
      <w:lvlJc w:val="left"/>
    </w:lvl>
    <w:lvl w:ilvl="7" w:tplc="1B98D78A">
      <w:numFmt w:val="decimal"/>
      <w:lvlText w:val=""/>
      <w:lvlJc w:val="left"/>
    </w:lvl>
    <w:lvl w:ilvl="8" w:tplc="6BD2C824">
      <w:numFmt w:val="decimal"/>
      <w:lvlText w:val=""/>
      <w:lvlJc w:val="left"/>
    </w:lvl>
  </w:abstractNum>
  <w:abstractNum w:abstractNumId="1">
    <w:nsid w:val="0F1847D9"/>
    <w:multiLevelType w:val="multilevel"/>
    <w:tmpl w:val="8D767FE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25055C"/>
    <w:multiLevelType w:val="multilevel"/>
    <w:tmpl w:val="B51A5D8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139271BC"/>
    <w:multiLevelType w:val="multilevel"/>
    <w:tmpl w:val="08FC16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F42909"/>
    <w:multiLevelType w:val="multilevel"/>
    <w:tmpl w:val="CD5E3D9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1419274F"/>
    <w:multiLevelType w:val="multilevel"/>
    <w:tmpl w:val="419E9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352003"/>
    <w:multiLevelType w:val="multilevel"/>
    <w:tmpl w:val="90AC9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A013CF"/>
    <w:multiLevelType w:val="multilevel"/>
    <w:tmpl w:val="64322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90229D"/>
    <w:multiLevelType w:val="multilevel"/>
    <w:tmpl w:val="412E1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97398B"/>
    <w:multiLevelType w:val="multilevel"/>
    <w:tmpl w:val="B2888C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EE4BA0"/>
    <w:multiLevelType w:val="multilevel"/>
    <w:tmpl w:val="D68677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D96401"/>
    <w:multiLevelType w:val="multilevel"/>
    <w:tmpl w:val="7CA41C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722190"/>
    <w:multiLevelType w:val="multilevel"/>
    <w:tmpl w:val="B18263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3D24441"/>
    <w:multiLevelType w:val="multilevel"/>
    <w:tmpl w:val="564ADC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86D6EDB"/>
    <w:multiLevelType w:val="multilevel"/>
    <w:tmpl w:val="27D0D4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C93402"/>
    <w:multiLevelType w:val="multilevel"/>
    <w:tmpl w:val="C4986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3243A8"/>
    <w:multiLevelType w:val="multilevel"/>
    <w:tmpl w:val="9F18E07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52279C"/>
    <w:multiLevelType w:val="multilevel"/>
    <w:tmpl w:val="3E908C12"/>
    <w:lvl w:ilvl="0">
      <w:start w:val="3"/>
      <w:numFmt w:val="decimal"/>
      <w:lvlText w:val="1.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D150ED"/>
    <w:multiLevelType w:val="multilevel"/>
    <w:tmpl w:val="91865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915B5E"/>
    <w:multiLevelType w:val="multilevel"/>
    <w:tmpl w:val="D21890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9B95485"/>
    <w:multiLevelType w:val="multilevel"/>
    <w:tmpl w:val="592E91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43471DB"/>
    <w:multiLevelType w:val="multilevel"/>
    <w:tmpl w:val="66A08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A26F1F"/>
    <w:multiLevelType w:val="multilevel"/>
    <w:tmpl w:val="A5CE7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3B6286"/>
    <w:multiLevelType w:val="multilevel"/>
    <w:tmpl w:val="E708BF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B3A387B"/>
    <w:multiLevelType w:val="multilevel"/>
    <w:tmpl w:val="5D2614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D8A7860"/>
    <w:multiLevelType w:val="multilevel"/>
    <w:tmpl w:val="BC4EB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19"/>
  </w:num>
  <w:num w:numId="7">
    <w:abstractNumId w:val="10"/>
  </w:num>
  <w:num w:numId="8">
    <w:abstractNumId w:val="24"/>
  </w:num>
  <w:num w:numId="9">
    <w:abstractNumId w:val="20"/>
  </w:num>
  <w:num w:numId="10">
    <w:abstractNumId w:val="21"/>
  </w:num>
  <w:num w:numId="11">
    <w:abstractNumId w:val="9"/>
  </w:num>
  <w:num w:numId="12">
    <w:abstractNumId w:val="25"/>
  </w:num>
  <w:num w:numId="13">
    <w:abstractNumId w:val="14"/>
  </w:num>
  <w:num w:numId="14">
    <w:abstractNumId w:val="15"/>
  </w:num>
  <w:num w:numId="15">
    <w:abstractNumId w:val="7"/>
  </w:num>
  <w:num w:numId="16">
    <w:abstractNumId w:val="11"/>
  </w:num>
  <w:num w:numId="17">
    <w:abstractNumId w:val="6"/>
  </w:num>
  <w:num w:numId="18">
    <w:abstractNumId w:val="18"/>
  </w:num>
  <w:num w:numId="19">
    <w:abstractNumId w:val="22"/>
  </w:num>
  <w:num w:numId="20">
    <w:abstractNumId w:val="8"/>
  </w:num>
  <w:num w:numId="21">
    <w:abstractNumId w:val="16"/>
  </w:num>
  <w:num w:numId="22">
    <w:abstractNumId w:val="13"/>
  </w:num>
  <w:num w:numId="23">
    <w:abstractNumId w:val="12"/>
  </w:num>
  <w:num w:numId="24">
    <w:abstractNumId w:val="23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FD0"/>
    <w:rsid w:val="0002041B"/>
    <w:rsid w:val="000512A3"/>
    <w:rsid w:val="0008135E"/>
    <w:rsid w:val="000A37B0"/>
    <w:rsid w:val="000E4779"/>
    <w:rsid w:val="001F5DA9"/>
    <w:rsid w:val="002F307D"/>
    <w:rsid w:val="0031354D"/>
    <w:rsid w:val="003A30E4"/>
    <w:rsid w:val="003E4804"/>
    <w:rsid w:val="0042461F"/>
    <w:rsid w:val="00430CE8"/>
    <w:rsid w:val="00434FF5"/>
    <w:rsid w:val="00443154"/>
    <w:rsid w:val="004864AA"/>
    <w:rsid w:val="00503916"/>
    <w:rsid w:val="00543979"/>
    <w:rsid w:val="00624FB3"/>
    <w:rsid w:val="00692EB9"/>
    <w:rsid w:val="00706FD0"/>
    <w:rsid w:val="007152E6"/>
    <w:rsid w:val="00730D36"/>
    <w:rsid w:val="00731354"/>
    <w:rsid w:val="0075460C"/>
    <w:rsid w:val="007B4B70"/>
    <w:rsid w:val="007C1099"/>
    <w:rsid w:val="0087370A"/>
    <w:rsid w:val="008B0E5A"/>
    <w:rsid w:val="00941A00"/>
    <w:rsid w:val="00AB0E2A"/>
    <w:rsid w:val="00AB7E26"/>
    <w:rsid w:val="00BC15E7"/>
    <w:rsid w:val="00BC78F3"/>
    <w:rsid w:val="00BE068E"/>
    <w:rsid w:val="00C15BD9"/>
    <w:rsid w:val="00C408EB"/>
    <w:rsid w:val="00C57C63"/>
    <w:rsid w:val="00C73874"/>
    <w:rsid w:val="00CA5E13"/>
    <w:rsid w:val="00D7326E"/>
    <w:rsid w:val="00DB1096"/>
    <w:rsid w:val="00E07EE8"/>
    <w:rsid w:val="00E911AA"/>
    <w:rsid w:val="00F208F7"/>
    <w:rsid w:val="00F34DA5"/>
    <w:rsid w:val="00F76AB4"/>
    <w:rsid w:val="00F85AD6"/>
    <w:rsid w:val="00FA566D"/>
    <w:rsid w:val="00FE5751"/>
    <w:rsid w:val="00FE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6FD0"/>
  </w:style>
  <w:style w:type="paragraph" w:customStyle="1" w:styleId="c0">
    <w:name w:val="c0"/>
    <w:basedOn w:val="a"/>
    <w:rsid w:val="0070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06FD0"/>
  </w:style>
  <w:style w:type="character" w:customStyle="1" w:styleId="c1">
    <w:name w:val="c1"/>
    <w:basedOn w:val="a0"/>
    <w:rsid w:val="00706FD0"/>
  </w:style>
  <w:style w:type="paragraph" w:customStyle="1" w:styleId="10">
    <w:name w:val="Абзац списка1"/>
    <w:basedOn w:val="a"/>
    <w:rsid w:val="00706FD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F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FD0"/>
    <w:pPr>
      <w:spacing w:after="200" w:line="276" w:lineRule="auto"/>
      <w:ind w:left="720"/>
      <w:contextualSpacing/>
    </w:pPr>
  </w:style>
  <w:style w:type="paragraph" w:styleId="a6">
    <w:name w:val="Normal (Web)"/>
    <w:basedOn w:val="a"/>
    <w:uiPriority w:val="99"/>
    <w:unhideWhenUsed/>
    <w:rsid w:val="00706FD0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06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706F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706F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6FD0"/>
    <w:pPr>
      <w:widowControl w:val="0"/>
      <w:shd w:val="clear" w:color="auto" w:fill="FFFFFF"/>
      <w:spacing w:after="36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706FD0"/>
    <w:pPr>
      <w:widowControl w:val="0"/>
      <w:shd w:val="clear" w:color="auto" w:fill="FFFFFF"/>
      <w:spacing w:before="300" w:after="420" w:line="0" w:lineRule="atLeast"/>
      <w:ind w:hanging="36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Колонтитул_"/>
    <w:basedOn w:val="a0"/>
    <w:rsid w:val="00706F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basedOn w:val="a8"/>
    <w:rsid w:val="00706F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706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6FD0"/>
  </w:style>
  <w:style w:type="paragraph" w:styleId="ac">
    <w:name w:val="footer"/>
    <w:basedOn w:val="a"/>
    <w:link w:val="ad"/>
    <w:uiPriority w:val="99"/>
    <w:unhideWhenUsed/>
    <w:rsid w:val="00706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6FD0"/>
  </w:style>
  <w:style w:type="character" w:customStyle="1" w:styleId="21">
    <w:name w:val="Основной текст (2) + Курсив"/>
    <w:basedOn w:val="2"/>
    <w:rsid w:val="00706F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3">
    <w:name w:val="Гиперссылка1"/>
    <w:basedOn w:val="a0"/>
    <w:uiPriority w:val="99"/>
    <w:unhideWhenUsed/>
    <w:rsid w:val="00706FD0"/>
    <w:rPr>
      <w:color w:val="0000FF"/>
      <w:u w:val="single"/>
    </w:rPr>
  </w:style>
  <w:style w:type="character" w:customStyle="1" w:styleId="14pt">
    <w:name w:val="Колонтитул + 14 pt"/>
    <w:basedOn w:val="a8"/>
    <w:rsid w:val="00706F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Default">
    <w:name w:val="Default"/>
    <w:rsid w:val="00706F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706FD0"/>
    <w:rPr>
      <w:color w:val="0563C1" w:themeColor="hyperlink"/>
      <w:u w:val="single"/>
    </w:rPr>
  </w:style>
  <w:style w:type="table" w:customStyle="1" w:styleId="GridTableLight">
    <w:name w:val="Grid Table Light"/>
    <w:basedOn w:val="a1"/>
    <w:uiPriority w:val="40"/>
    <w:rsid w:val="008737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No Spacing"/>
    <w:uiPriority w:val="1"/>
    <w:qFormat/>
    <w:rsid w:val="00F34DA5"/>
    <w:pPr>
      <w:spacing w:after="0" w:line="240" w:lineRule="auto"/>
    </w:pPr>
  </w:style>
  <w:style w:type="table" w:customStyle="1" w:styleId="14">
    <w:name w:val="Сетка таблицы1"/>
    <w:basedOn w:val="a1"/>
    <w:next w:val="a7"/>
    <w:rsid w:val="00C15B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7"/>
    <w:rsid w:val="00730D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g.ru/2013/12/11/obr-dok.html" TargetMode="External"/><Relationship Id="rId18" Type="http://schemas.openxmlformats.org/officeDocument/2006/relationships/hyperlink" Target="http://www.zakonrf.info/zakon-ob-obrazovanii-v-rf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choolcollection.edu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g.ru/2014/09/08/obrazovanie-site-dok.html" TargetMode="External"/><Relationship Id="rId17" Type="http://schemas.openxmlformats.org/officeDocument/2006/relationships/hyperlink" Target="http://www.rg.ru/2014/10/03/sanpin-dok.htm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rg.ru/2014/10/03/sanpin-dok.html" TargetMode="External"/><Relationship Id="rId20" Type="http://schemas.openxmlformats.org/officeDocument/2006/relationships/hyperlink" Target="http://www.consultant.ru/document/cons_doc_LAW_319308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%20http://www.rg.ru/2014/09/08/obrazovanie-" TargetMode="External"/><Relationship Id="rId24" Type="http://schemas.openxmlformats.org/officeDocument/2006/relationships/hyperlink" Target="http://vseobuch.ruches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du-frn.spb.ru/educ/talent/?download=6" TargetMode="External"/><Relationship Id="rId23" Type="http://schemas.openxmlformats.org/officeDocument/2006/relationships/hyperlink" Target="https://xchess.ru" TargetMode="External"/><Relationship Id="rId10" Type="http://schemas.openxmlformats.org/officeDocument/2006/relationships/hyperlink" Target="https://levico.ru/videouroki-obuchenie-shaxmatam-onlajn/" TargetMode="External"/><Relationship Id="rId19" Type="http://schemas.openxmlformats.org/officeDocument/2006/relationships/hyperlink" Target="http://legalacts.ru/doc/pasport-prioritetnogo-proekta-dostupnoe-dopolnitelnoe-obrazovanie-dlja-detei-utv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g.ru/2013/12/11/obr-dok.html" TargetMode="External"/><Relationship Id="rId22" Type="http://schemas.openxmlformats.org/officeDocument/2006/relationships/hyperlink" Target="https://chessok.ne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456BF-66A4-46A3-9838-3F41BF78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20</Pages>
  <Words>5117</Words>
  <Characters>29170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Алёнка</dc:creator>
  <cp:keywords/>
  <dc:description/>
  <cp:lastModifiedBy>Марина</cp:lastModifiedBy>
  <cp:revision>15</cp:revision>
  <cp:lastPrinted>2023-09-29T12:24:00Z</cp:lastPrinted>
  <dcterms:created xsi:type="dcterms:W3CDTF">2020-02-23T12:59:00Z</dcterms:created>
  <dcterms:modified xsi:type="dcterms:W3CDTF">2023-09-29T13:03:00Z</dcterms:modified>
</cp:coreProperties>
</file>