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F2" w:rsidRDefault="00D205BA" w:rsidP="00017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Марина\Pictures\Календарный учебный график на 2024 -2025 учебн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Календарный учебный график на 2024 -2025 учебный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F2" w:rsidRDefault="000177F2" w:rsidP="00017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77F2" w:rsidRDefault="000177F2" w:rsidP="00017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77F2" w:rsidRDefault="000177F2" w:rsidP="00017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77F2" w:rsidRDefault="000177F2" w:rsidP="00017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77F2" w:rsidRDefault="000177F2" w:rsidP="00017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0177F2" w:rsidRDefault="000177F2" w:rsidP="00017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177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1 ОБЩИЕ ПОЛОЖЕНИЯ</w:t>
      </w:r>
    </w:p>
    <w:p w:rsidR="00452F88" w:rsidRPr="000177F2" w:rsidRDefault="00452F88" w:rsidP="00017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177F2" w:rsidRPr="000177F2" w:rsidRDefault="000177F2" w:rsidP="00017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1.1.Годовой календарный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учебный график (далее - График)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бюджетного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«Спортивная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№1» г. Невинномысска 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Учреждение)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регламентирующим организацию образовательного процесса в Учреждении.</w:t>
      </w:r>
    </w:p>
    <w:p w:rsidR="000177F2" w:rsidRPr="000177F2" w:rsidRDefault="000177F2" w:rsidP="00017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1.2.Настоящий График составл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 в соответствии с Федеральным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 «Об образовании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29.12.2012г.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№273-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ФЗ,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дополнительными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образовательными  программами спортивной подготовки по видам спорта: «легкая атлетика», «баскетбол», «шахматы», «прыжки на батуте», дополнительными общеразвивающими программами по видам спорта</w:t>
      </w:r>
      <w:r w:rsid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«легкая атлетика», «шахматы», «прыжки на батуте», реализуемых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Учреждении, Уставом Учреждения.</w:t>
      </w:r>
    </w:p>
    <w:p w:rsidR="000177F2" w:rsidRPr="000177F2" w:rsidRDefault="000177F2" w:rsidP="00017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1.3. Годовой календарный график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утверждается приказом директора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Учреждения.</w:t>
      </w:r>
    </w:p>
    <w:p w:rsidR="000177F2" w:rsidRPr="000177F2" w:rsidRDefault="000177F2" w:rsidP="00017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1.4. Документ в полном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бъеме учитывает индивидуальные,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возрастные, психофизические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бенности обучающихся и отвечает </w:t>
      </w:r>
      <w:r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 охраны их жизни и здоровья.</w:t>
      </w:r>
    </w:p>
    <w:p w:rsidR="000177F2" w:rsidRPr="000177F2" w:rsidRDefault="00452F88" w:rsidP="0045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0177F2"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1.5. Учреждение в установленном законодательством РФ порядке несет ответственность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77F2"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 в полном объеме дополнительных образовательных программам</w:t>
      </w:r>
      <w:r w:rsidR="000177F2"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спортивной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подготовки по видам</w:t>
      </w:r>
      <w:r w:rsidR="000177F2"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спорта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«легкая атлетика», «баскетбол», «шахматы», «прыжки на батуте» и дополнительных общеразвивающих программам по видам спорта: «легкая атлетика», «шахматы», «прыжки на батуте»,  </w:t>
      </w:r>
      <w:r w:rsidR="000177F2" w:rsidRPr="000177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соответствии с учебным планом.</w:t>
      </w:r>
    </w:p>
    <w:p w:rsidR="000177F2" w:rsidRDefault="000177F2"/>
    <w:p w:rsidR="00452F88" w:rsidRDefault="00452F88" w:rsidP="00452F88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452F8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2.ОСНОВНЫЕ ПОЛОЖЕНИЯ</w:t>
      </w:r>
    </w:p>
    <w:p w:rsidR="003A4BDC" w:rsidRDefault="00452F88" w:rsidP="003A4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Начало учебного года</w:t>
      </w:r>
      <w:r w:rsidR="003A4B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3A4B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  <w:r w:rsidR="003A4B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A4BDC" w:rsidRPr="003A4B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3A4B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</w:t>
      </w:r>
      <w:proofErr w:type="gramEnd"/>
      <w:r w:rsidR="003A4B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 спортивн</w:t>
      </w:r>
      <w:r w:rsidR="00210F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 подготовки  с 1 сентября 2024</w:t>
      </w:r>
      <w:r w:rsidR="003A4B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окон</w:t>
      </w:r>
      <w:r w:rsidR="003A4B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чание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31 августа</w:t>
      </w:r>
      <w:r w:rsidR="00210F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2025</w:t>
      </w:r>
      <w:r w:rsidR="003A4B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 </w:t>
      </w:r>
    </w:p>
    <w:p w:rsidR="00452F88" w:rsidRPr="00452F88" w:rsidRDefault="003A4BDC" w:rsidP="003A4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3A4BDC">
        <w:rPr>
          <w:rFonts w:ascii="Times New Roman" w:hAnsi="Times New Roman" w:cs="Times New Roman"/>
          <w:sz w:val="28"/>
          <w:szCs w:val="28"/>
        </w:rPr>
        <w:t>Учебный</w:t>
      </w:r>
      <w:r w:rsidRPr="003A4B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A4BDC">
        <w:rPr>
          <w:rFonts w:ascii="Times New Roman" w:hAnsi="Times New Roman" w:cs="Times New Roman"/>
          <w:sz w:val="28"/>
          <w:szCs w:val="28"/>
        </w:rPr>
        <w:t>год</w:t>
      </w:r>
      <w:r w:rsidRPr="003A4BDC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A4BDC">
        <w:rPr>
          <w:rFonts w:ascii="Times New Roman" w:hAnsi="Times New Roman" w:cs="Times New Roman"/>
          <w:spacing w:val="-1"/>
          <w:sz w:val="28"/>
          <w:szCs w:val="28"/>
        </w:rPr>
        <w:t xml:space="preserve">общеобразовательных программ </w:t>
      </w:r>
      <w:r w:rsidRPr="003A4BDC">
        <w:rPr>
          <w:rFonts w:ascii="Times New Roman" w:hAnsi="Times New Roman" w:cs="Times New Roman"/>
          <w:sz w:val="28"/>
          <w:szCs w:val="28"/>
        </w:rPr>
        <w:t>начинается</w:t>
      </w:r>
      <w:r w:rsidRPr="003A4B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 </w:t>
      </w:r>
      <w:r w:rsidR="00FA3DCE">
        <w:rPr>
          <w:rFonts w:ascii="Times New Roman" w:hAnsi="Times New Roman" w:cs="Times New Roman"/>
          <w:sz w:val="28"/>
          <w:szCs w:val="28"/>
        </w:rPr>
        <w:t>01</w:t>
      </w:r>
      <w:r w:rsidRPr="003A4BDC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3A4B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10F63">
        <w:rPr>
          <w:rFonts w:ascii="Times New Roman" w:hAnsi="Times New Roman" w:cs="Times New Roman"/>
          <w:sz w:val="28"/>
          <w:szCs w:val="28"/>
        </w:rPr>
        <w:t>2024</w:t>
      </w:r>
      <w:r w:rsidRPr="003A4BDC">
        <w:rPr>
          <w:rFonts w:ascii="Times New Roman" w:hAnsi="Times New Roman" w:cs="Times New Roman"/>
          <w:sz w:val="28"/>
          <w:szCs w:val="28"/>
        </w:rPr>
        <w:t>г.,</w:t>
      </w:r>
      <w:r w:rsidRPr="003A4B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A4BDC">
        <w:rPr>
          <w:rFonts w:ascii="Times New Roman" w:hAnsi="Times New Roman" w:cs="Times New Roman"/>
          <w:sz w:val="28"/>
          <w:szCs w:val="28"/>
        </w:rPr>
        <w:t>заканчивается</w:t>
      </w:r>
      <w:r w:rsidRPr="003A4B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A4BDC">
        <w:rPr>
          <w:rFonts w:ascii="Times New Roman" w:hAnsi="Times New Roman" w:cs="Times New Roman"/>
          <w:sz w:val="28"/>
          <w:szCs w:val="28"/>
        </w:rPr>
        <w:t>30</w:t>
      </w:r>
      <w:r w:rsidRPr="003A4B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A4BDC">
        <w:rPr>
          <w:rFonts w:ascii="Times New Roman" w:hAnsi="Times New Roman" w:cs="Times New Roman"/>
          <w:sz w:val="28"/>
          <w:szCs w:val="28"/>
        </w:rPr>
        <w:t>мая</w:t>
      </w:r>
      <w:r w:rsidRPr="003A4B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10F63">
        <w:rPr>
          <w:rFonts w:ascii="Times New Roman" w:hAnsi="Times New Roman" w:cs="Times New Roman"/>
          <w:sz w:val="28"/>
          <w:szCs w:val="28"/>
        </w:rPr>
        <w:t>2025</w:t>
      </w:r>
      <w:r w:rsidRPr="003A4BDC">
        <w:rPr>
          <w:rFonts w:ascii="Times New Roman" w:hAnsi="Times New Roman" w:cs="Times New Roman"/>
          <w:sz w:val="28"/>
          <w:szCs w:val="28"/>
        </w:rPr>
        <w:t>г.</w:t>
      </w:r>
    </w:p>
    <w:p w:rsidR="00452F88" w:rsidRPr="00452F88" w:rsidRDefault="00452F88" w:rsidP="00452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Формирование учебных гр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упп не позднее 28 августа</w:t>
      </w:r>
      <w:r w:rsidR="003A4B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452F88" w:rsidRPr="00452F88" w:rsidRDefault="00452F88" w:rsidP="0045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2.3.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рамках реализации дополнительных образовательных программ</w:t>
      </w:r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спортивной подготовки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видам</w:t>
      </w:r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спорта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«легкая атлетика», «баскетбол», «шахматы», «прыжки на батуте» </w:t>
      </w:r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организуется круглогодичный </w:t>
      </w:r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образовательный процесс.</w:t>
      </w:r>
    </w:p>
    <w:p w:rsidR="00452F88" w:rsidRDefault="00452F88" w:rsidP="000D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Продолжитель</w:t>
      </w:r>
      <w:r w:rsidR="000D1E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ность учебного года – 52 недели</w:t>
      </w:r>
      <w:r w:rsidR="000D1E28" w:rsidRPr="000D1E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D1E28"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включая шесть недель летнего периода самостоятельной подготовки</w:t>
      </w:r>
      <w:r w:rsidR="000D1E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индивидуальным планам спортивной подготовки </w:t>
      </w:r>
      <w:r w:rsidR="000D1E28"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обеспечения непрерывности тренировочного процесса</w:t>
      </w:r>
      <w:r w:rsidR="000D1E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52F88" w:rsidRPr="00452F88" w:rsidRDefault="000D1E28" w:rsidP="000D1E28">
      <w:pPr>
        <w:pStyle w:val="a3"/>
        <w:spacing w:before="89" w:line="322" w:lineRule="exact"/>
        <w:jc w:val="both"/>
      </w:pPr>
      <w:r>
        <w:rPr>
          <w:color w:val="1A1A1A"/>
          <w:lang w:eastAsia="ru-RU"/>
        </w:rPr>
        <w:tab/>
      </w:r>
      <w:r w:rsidR="00452F88" w:rsidRPr="00452F88">
        <w:rPr>
          <w:color w:val="1A1A1A"/>
          <w:lang w:eastAsia="ru-RU"/>
        </w:rPr>
        <w:t xml:space="preserve">В </w:t>
      </w:r>
      <w:r w:rsidR="00452F88">
        <w:rPr>
          <w:color w:val="1A1A1A"/>
          <w:lang w:eastAsia="ru-RU"/>
        </w:rPr>
        <w:t>рамках реализации дополнительных об</w:t>
      </w:r>
      <w:r>
        <w:rPr>
          <w:color w:val="1A1A1A"/>
          <w:lang w:eastAsia="ru-RU"/>
        </w:rPr>
        <w:t xml:space="preserve">щеразвивающих программ по </w:t>
      </w:r>
      <w:r w:rsidR="00452F88">
        <w:rPr>
          <w:color w:val="1A1A1A"/>
          <w:lang w:eastAsia="ru-RU"/>
        </w:rPr>
        <w:t>видам спорта:</w:t>
      </w:r>
      <w:r w:rsidR="00452F88" w:rsidRPr="00452F88">
        <w:rPr>
          <w:color w:val="1A1A1A"/>
          <w:lang w:eastAsia="ru-RU"/>
        </w:rPr>
        <w:t xml:space="preserve"> </w:t>
      </w:r>
      <w:r w:rsidR="00452F88">
        <w:rPr>
          <w:color w:val="1A1A1A"/>
          <w:lang w:eastAsia="ru-RU"/>
        </w:rPr>
        <w:t>«легкая атлетика», «шахматы», «прыжки на батуте»</w:t>
      </w:r>
      <w:r>
        <w:rPr>
          <w:color w:val="1A1A1A"/>
          <w:lang w:eastAsia="ru-RU"/>
        </w:rPr>
        <w:t xml:space="preserve"> </w:t>
      </w:r>
      <w:r>
        <w:lastRenderedPageBreak/>
        <w:t>подготовка</w:t>
      </w:r>
      <w:r>
        <w:rPr>
          <w:spacing w:val="4"/>
        </w:rPr>
        <w:t xml:space="preserve"> </w:t>
      </w:r>
      <w:r>
        <w:t>ведется</w:t>
      </w:r>
      <w:r>
        <w:rPr>
          <w:spacing w:val="3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расчета</w:t>
      </w:r>
      <w:r>
        <w:rPr>
          <w:spacing w:val="2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менее 36</w:t>
      </w:r>
      <w:r>
        <w:rPr>
          <w:spacing w:val="4"/>
        </w:rPr>
        <w:t xml:space="preserve"> </w:t>
      </w:r>
      <w:r>
        <w:t>недель</w:t>
      </w:r>
      <w:r>
        <w:rPr>
          <w:spacing w:val="3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непосредственно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Учреждения.</w:t>
      </w:r>
      <w:r>
        <w:rPr>
          <w:spacing w:val="2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 w:rsidR="00210F63">
        <w:t xml:space="preserve">часов </w:t>
      </w:r>
      <w:r w:rsidR="00210F63">
        <w:rPr>
          <w:color w:val="1A1A1A"/>
          <w:lang w:eastAsia="ru-RU"/>
        </w:rPr>
        <w:t>«шахматы» -72</w:t>
      </w:r>
      <w:r w:rsidR="00210F63">
        <w:t xml:space="preserve"> </w:t>
      </w:r>
      <w:r>
        <w:rPr>
          <w:spacing w:val="-2"/>
        </w:rPr>
        <w:t xml:space="preserve"> </w:t>
      </w:r>
      <w:r w:rsidR="00210F63">
        <w:t xml:space="preserve">часа </w:t>
      </w:r>
      <w:r w:rsidR="00210F63">
        <w:rPr>
          <w:color w:val="1A1A1A"/>
          <w:lang w:eastAsia="ru-RU"/>
        </w:rPr>
        <w:t>«легкая атлетика» и «прыжки на батуте»   -216 часов</w:t>
      </w:r>
      <w:r w:rsidR="00210F63">
        <w:t>.</w:t>
      </w:r>
    </w:p>
    <w:p w:rsidR="00FA3DCE" w:rsidRDefault="000D1E28" w:rsidP="005B4DD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2.4. </w:t>
      </w:r>
      <w:proofErr w:type="spellStart"/>
      <w:proofErr w:type="gramStart"/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</w:t>
      </w:r>
      <w:proofErr w:type="spellEnd"/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тренировочные</w:t>
      </w:r>
      <w:proofErr w:type="gramEnd"/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занятия проводятся в соответствии с расписанием, утвержденным</w:t>
      </w:r>
      <w:r w:rsidR="00A86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приказом директора Учреждения. </w:t>
      </w:r>
    </w:p>
    <w:p w:rsidR="00452F88" w:rsidRPr="00452F88" w:rsidRDefault="00FA3DCE" w:rsidP="005B4DD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proofErr w:type="spellStart"/>
      <w:proofErr w:type="gramStart"/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</w:t>
      </w:r>
      <w:proofErr w:type="spellEnd"/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тренировочный</w:t>
      </w:r>
      <w:proofErr w:type="gramEnd"/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процесс</w:t>
      </w:r>
      <w:r w:rsidRPr="00FA3D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</w:t>
      </w:r>
      <w:r w:rsidRPr="003A4B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B74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</w:t>
      </w:r>
      <w:r w:rsidR="00AB74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спортивной подготовки</w:t>
      </w:r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проводится в</w:t>
      </w:r>
      <w:r w:rsidR="00A863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соответствии с </w:t>
      </w:r>
      <w:proofErr w:type="spellStart"/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</w:t>
      </w:r>
      <w:proofErr w:type="spellEnd"/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тренировочным планом круглогодичной подготовки, рассчитанным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исходя из астрономического часа (60 мин). Продолжительность одного </w:t>
      </w:r>
      <w:proofErr w:type="spellStart"/>
      <w:proofErr w:type="gramStart"/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</w:t>
      </w:r>
      <w:proofErr w:type="spellEnd"/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</w:t>
      </w:r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ренировочного</w:t>
      </w:r>
      <w:proofErr w:type="gramEnd"/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занятия не должна превышать:</w:t>
      </w:r>
    </w:p>
    <w:p w:rsidR="00452F88" w:rsidRPr="00452F88" w:rsidRDefault="00FA3DCE" w:rsidP="005B4DD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 этапе начальной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подготовки </w:t>
      </w:r>
      <w:r w:rsidRPr="0092562F">
        <w:rPr>
          <w:rFonts w:ascii="Times New Roman" w:eastAsia="Calibri" w:hAnsi="Times New Roman" w:cs="Times New Roman"/>
          <w:sz w:val="28"/>
          <w:szCs w:val="28"/>
        </w:rPr>
        <w:t xml:space="preserve">тренировочный процесс осуществляется в группах НП-1- </w:t>
      </w:r>
      <w:r>
        <w:rPr>
          <w:rFonts w:ascii="Times New Roman" w:eastAsia="Calibri" w:hAnsi="Times New Roman" w:cs="Times New Roman"/>
          <w:sz w:val="28"/>
          <w:szCs w:val="28"/>
        </w:rPr>
        <w:t>4,5</w:t>
      </w:r>
      <w:r w:rsidRPr="0092562F">
        <w:rPr>
          <w:rFonts w:ascii="Times New Roman" w:eastAsia="Calibri" w:hAnsi="Times New Roman" w:cs="Times New Roman"/>
          <w:sz w:val="28"/>
          <w:szCs w:val="28"/>
        </w:rPr>
        <w:t xml:space="preserve"> часов недельной нагрузки, НП -2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6 часов, НП-3- 6-8 часов</w:t>
      </w:r>
      <w:r w:rsidRPr="005B5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недельной нагрузки</w:t>
      </w:r>
      <w:r w:rsidR="00CD5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(продолжительность</w:t>
      </w:r>
      <w:r w:rsidR="00CD5D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учебно-тренировочного занятия не более 2 часов);</w:t>
      </w:r>
    </w:p>
    <w:p w:rsidR="00CD5DC3" w:rsidRDefault="00452F88" w:rsidP="005B4DD7">
      <w:pPr>
        <w:pStyle w:val="a3"/>
        <w:ind w:left="232" w:right="-1" w:firstLine="708"/>
        <w:jc w:val="both"/>
        <w:rPr>
          <w:spacing w:val="1"/>
        </w:rPr>
      </w:pPr>
      <w:r w:rsidRPr="00452F88">
        <w:rPr>
          <w:color w:val="1A1A1A"/>
          <w:lang w:eastAsia="ru-RU"/>
        </w:rPr>
        <w:t>- на учебно-тренировочном этапе (этапе спортивной специализации)</w:t>
      </w:r>
      <w:r w:rsidR="00CD5DC3">
        <w:rPr>
          <w:color w:val="1A1A1A"/>
          <w:lang w:eastAsia="ru-RU"/>
        </w:rPr>
        <w:t xml:space="preserve">- </w:t>
      </w:r>
      <w:r w:rsidRPr="00452F88">
        <w:rPr>
          <w:color w:val="1A1A1A"/>
          <w:lang w:eastAsia="ru-RU"/>
        </w:rPr>
        <w:t xml:space="preserve"> </w:t>
      </w:r>
      <w:r w:rsidR="00CD5DC3" w:rsidRPr="00CD5DC3">
        <w:t>тренировочный процесс осуществляется в</w:t>
      </w:r>
      <w:r w:rsidR="00CD5DC3" w:rsidRPr="00CD5DC3">
        <w:rPr>
          <w:rFonts w:eastAsia="Calibri"/>
        </w:rPr>
        <w:t xml:space="preserve"> учебно-тренировочных группах</w:t>
      </w:r>
      <w:r w:rsidR="00CD5DC3" w:rsidRPr="00CD5DC3">
        <w:t xml:space="preserve">  согласно нагрузке по видам спорта</w:t>
      </w:r>
      <w:r w:rsidR="00CD5DC3">
        <w:t xml:space="preserve"> (продолжительность одного занятия не должна превышать 3 часов)</w:t>
      </w:r>
      <w:r w:rsidR="00CD5DC3" w:rsidRPr="00CD5DC3">
        <w:rPr>
          <w:spacing w:val="1"/>
        </w:rPr>
        <w:t>:</w:t>
      </w:r>
    </w:p>
    <w:p w:rsidR="00CD5DC3" w:rsidRPr="00CD5DC3" w:rsidRDefault="00CD5DC3" w:rsidP="005B4DD7">
      <w:pPr>
        <w:widowControl w:val="0"/>
        <w:spacing w:after="0" w:line="240" w:lineRule="auto"/>
        <w:ind w:left="232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DC3">
        <w:rPr>
          <w:rFonts w:ascii="Times New Roman" w:eastAsia="Times New Roman" w:hAnsi="Times New Roman" w:cs="Times New Roman"/>
          <w:sz w:val="28"/>
          <w:szCs w:val="28"/>
        </w:rPr>
        <w:t>- шахматы: УТ-1 –УТ-3 – 12 часов, УТ-4 -14 часов;</w:t>
      </w:r>
    </w:p>
    <w:p w:rsidR="00CD5DC3" w:rsidRPr="00CD5DC3" w:rsidRDefault="00CD5DC3" w:rsidP="005B4DD7">
      <w:pPr>
        <w:widowControl w:val="0"/>
        <w:spacing w:after="0" w:line="240" w:lineRule="auto"/>
        <w:ind w:left="232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DC3">
        <w:rPr>
          <w:rFonts w:ascii="Times New Roman" w:eastAsia="Times New Roman" w:hAnsi="Times New Roman" w:cs="Times New Roman"/>
          <w:sz w:val="28"/>
          <w:szCs w:val="28"/>
        </w:rPr>
        <w:t>- прыжки на батуте: УТ-1- УТ-2-10 часов; УТ-3-УТ-4-12 часов, УТ-5 – 14 часов;</w:t>
      </w:r>
    </w:p>
    <w:p w:rsidR="00CD5DC3" w:rsidRPr="00CD5DC3" w:rsidRDefault="00CD5DC3" w:rsidP="005B4DD7">
      <w:pPr>
        <w:widowControl w:val="0"/>
        <w:spacing w:after="0" w:line="240" w:lineRule="auto"/>
        <w:ind w:left="232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DC3">
        <w:rPr>
          <w:rFonts w:ascii="Times New Roman" w:eastAsia="Times New Roman" w:hAnsi="Times New Roman" w:cs="Times New Roman"/>
          <w:sz w:val="28"/>
          <w:szCs w:val="28"/>
        </w:rPr>
        <w:t>- легкая атлетика: УТ-1-9 часов, УТ-2- 10 часов,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DC3">
        <w:rPr>
          <w:rFonts w:ascii="Times New Roman" w:eastAsia="Times New Roman" w:hAnsi="Times New Roman" w:cs="Times New Roman"/>
          <w:sz w:val="28"/>
          <w:szCs w:val="28"/>
        </w:rPr>
        <w:t>УТ-3- УТ-4-12 часов, УТ-5 – 14 часов;</w:t>
      </w:r>
    </w:p>
    <w:p w:rsidR="00CD5DC3" w:rsidRDefault="00CD5DC3" w:rsidP="005B4DD7">
      <w:pPr>
        <w:widowControl w:val="0"/>
        <w:spacing w:after="0" w:line="240" w:lineRule="auto"/>
        <w:ind w:left="232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DC3">
        <w:rPr>
          <w:rFonts w:ascii="Times New Roman" w:eastAsia="Times New Roman" w:hAnsi="Times New Roman" w:cs="Times New Roman"/>
          <w:sz w:val="28"/>
          <w:szCs w:val="28"/>
        </w:rPr>
        <w:t xml:space="preserve">- баскетбол: УТ-1-УТ-2- 8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AB74A0" w:rsidRDefault="00AB74A0" w:rsidP="005B4DD7">
      <w:pPr>
        <w:widowControl w:val="0"/>
        <w:spacing w:after="0" w:line="240" w:lineRule="auto"/>
        <w:ind w:left="232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</w:t>
      </w:r>
      <w:proofErr w:type="spellEnd"/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тренировочный</w:t>
      </w:r>
      <w:proofErr w:type="gramEnd"/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процесс</w:t>
      </w:r>
      <w:r w:rsidRPr="00FA3D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</w:t>
      </w:r>
      <w:r w:rsidRPr="003A4B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общеобразовательным программам </w:t>
      </w:r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проводится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соответствии с </w:t>
      </w:r>
      <w:proofErr w:type="spellStart"/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</w:t>
      </w:r>
      <w:proofErr w:type="spellEnd"/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тренировочным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планом,</w:t>
      </w:r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исходя из академического часа (45</w:t>
      </w:r>
      <w:r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мин).</w:t>
      </w:r>
    </w:p>
    <w:p w:rsidR="00CD5DC3" w:rsidRDefault="00AB74A0" w:rsidP="005B4DD7">
      <w:pPr>
        <w:widowControl w:val="0"/>
        <w:spacing w:after="0" w:line="240" w:lineRule="auto"/>
        <w:ind w:left="232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4A0">
        <w:rPr>
          <w:rFonts w:ascii="Times New Roman" w:hAnsi="Times New Roman" w:cs="Times New Roman"/>
          <w:spacing w:val="-1"/>
          <w:sz w:val="28"/>
          <w:szCs w:val="28"/>
        </w:rPr>
        <w:t>Диапазон</w:t>
      </w:r>
      <w:r w:rsidRPr="00AB74A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B74A0">
        <w:rPr>
          <w:rFonts w:ascii="Times New Roman" w:hAnsi="Times New Roman" w:cs="Times New Roman"/>
          <w:spacing w:val="-1"/>
          <w:sz w:val="28"/>
          <w:szCs w:val="28"/>
        </w:rPr>
        <w:t>недельной</w:t>
      </w:r>
      <w:r w:rsidRPr="00AB74A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B74A0">
        <w:rPr>
          <w:rFonts w:ascii="Times New Roman" w:hAnsi="Times New Roman" w:cs="Times New Roman"/>
          <w:sz w:val="28"/>
          <w:szCs w:val="28"/>
        </w:rPr>
        <w:t>нагрузки</w:t>
      </w:r>
      <w:r w:rsidRPr="00AB74A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B74A0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по общеразвивающим программам по видам спорта:</w:t>
      </w:r>
    </w:p>
    <w:p w:rsidR="00AB74A0" w:rsidRDefault="00210F63" w:rsidP="00CD5DC3">
      <w:pPr>
        <w:widowControl w:val="0"/>
        <w:spacing w:after="0" w:line="240" w:lineRule="auto"/>
        <w:ind w:left="232" w:right="22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легкая атлетика -6</w:t>
      </w:r>
      <w:r w:rsidR="00AB74A0">
        <w:rPr>
          <w:rFonts w:ascii="Times New Roman" w:hAnsi="Times New Roman" w:cs="Times New Roman"/>
          <w:sz w:val="28"/>
          <w:szCs w:val="28"/>
        </w:rPr>
        <w:t xml:space="preserve"> часа в неделю;</w:t>
      </w:r>
    </w:p>
    <w:p w:rsidR="00AB74A0" w:rsidRDefault="00AB74A0" w:rsidP="00CD5DC3">
      <w:pPr>
        <w:widowControl w:val="0"/>
        <w:spacing w:after="0" w:line="240" w:lineRule="auto"/>
        <w:ind w:left="232" w:right="22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-шахматы-2 часа в неделю;</w:t>
      </w:r>
    </w:p>
    <w:p w:rsidR="00AB74A0" w:rsidRPr="00AB74A0" w:rsidRDefault="00210F63" w:rsidP="00CD5DC3">
      <w:pPr>
        <w:widowControl w:val="0"/>
        <w:spacing w:after="0" w:line="240" w:lineRule="auto"/>
        <w:ind w:left="232" w:right="22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на батуте-6</w:t>
      </w:r>
      <w:r w:rsidR="00AB74A0"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:rsidR="00452F88" w:rsidRPr="00452F88" w:rsidRDefault="005B4DD7" w:rsidP="005B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2.5. Учреждение работает по 6-ти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дневной неделе. Начало занятий: </w:t>
      </w:r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утвержденному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расписанию </w:t>
      </w:r>
      <w:proofErr w:type="spellStart"/>
      <w:proofErr w:type="gramStart"/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</w:t>
      </w:r>
      <w:proofErr w:type="spellEnd"/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тренировочных</w:t>
      </w:r>
      <w:proofErr w:type="gramEnd"/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занятий, не ранее 8 часов утра. Окончание занятий: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52F88" w:rsidRPr="00452F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согласно расписанию, </w:t>
      </w:r>
      <w:r>
        <w:rPr>
          <w:rFonts w:ascii="Times New Roman" w:hAnsi="Times New Roman" w:cs="Times New Roman"/>
          <w:sz w:val="28"/>
          <w:szCs w:val="28"/>
        </w:rPr>
        <w:t>заканчиваются не позднее 20:00 часов. Для обучающихся в возрасте16-18 лет допускается окончание занятий в 21:00 часов.</w:t>
      </w:r>
    </w:p>
    <w:p w:rsidR="005B4DD7" w:rsidRPr="005B4DD7" w:rsidRDefault="005B4DD7" w:rsidP="005B4D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B4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2.6.Соревновательная деятельность: </w:t>
      </w:r>
      <w:proofErr w:type="gramStart"/>
      <w:r w:rsidRPr="005B4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</w:t>
      </w:r>
      <w:proofErr w:type="gramEnd"/>
      <w:r w:rsidRPr="005B4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утвержденного плана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B4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спортивных и физкультурных мероприятий участия обучающихся.</w:t>
      </w:r>
    </w:p>
    <w:p w:rsidR="005B4DD7" w:rsidRPr="005B4DD7" w:rsidRDefault="005B4DD7" w:rsidP="005B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ab/>
      </w:r>
      <w:r w:rsidRPr="005B4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2.8. Тренировочные мероприятия </w:t>
      </w:r>
      <w:proofErr w:type="gramStart"/>
      <w:r w:rsidRPr="005B4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огласно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годового учебного плана </w:t>
      </w:r>
      <w:r w:rsidRPr="005B4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Учреждения.</w:t>
      </w:r>
    </w:p>
    <w:p w:rsidR="005B4DD7" w:rsidRPr="005B4DD7" w:rsidRDefault="005B4DD7" w:rsidP="0029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ab/>
      </w:r>
      <w:r w:rsidRPr="005B4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2.9. Медицинский контроль осущес</w:t>
      </w:r>
      <w:r w:rsidR="00296A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твляется по договору с ГБУЗСК </w:t>
      </w:r>
      <w:r w:rsidR="005A64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296A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Городская больница</w:t>
      </w:r>
      <w:r w:rsidRPr="005B4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="00296A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города Невинномысска.</w:t>
      </w:r>
    </w:p>
    <w:p w:rsidR="005B4DD7" w:rsidRPr="005B4DD7" w:rsidRDefault="00296A6E" w:rsidP="0029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5B4DD7" w:rsidRPr="005B4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углубленное медицинское обследование – апрель, ноябрь.</w:t>
      </w:r>
    </w:p>
    <w:p w:rsidR="005B4DD7" w:rsidRPr="005B4DD7" w:rsidRDefault="005B4DD7" w:rsidP="005B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lastRenderedPageBreak/>
        <w:tab/>
      </w:r>
      <w:r w:rsidRPr="005B4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2.10. Промежуточная аттестация обучающихся (сдача </w:t>
      </w:r>
      <w:proofErr w:type="spellStart"/>
      <w:r w:rsidRPr="005B4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контрольно</w:t>
      </w:r>
      <w:proofErr w:type="spellEnd"/>
      <w:r w:rsidRPr="005B4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переводных нормативов) - май.</w:t>
      </w:r>
    </w:p>
    <w:p w:rsidR="005B4DD7" w:rsidRPr="005B4DD7" w:rsidRDefault="005B4DD7" w:rsidP="005B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4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2.11. В целях недопущения перегрузок и сохранения </w:t>
      </w:r>
      <w:proofErr w:type="gramStart"/>
      <w:r w:rsidRPr="005B4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здоровья</w:t>
      </w:r>
      <w:proofErr w:type="gramEnd"/>
      <w:r w:rsidRPr="005B4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обучающихся между занятиями перерыв до 15 минут.</w:t>
      </w:r>
    </w:p>
    <w:p w:rsidR="005B4DD7" w:rsidRPr="005B4DD7" w:rsidRDefault="005B4DD7" w:rsidP="005B4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4D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2.12. Праздничные и выходные дни в соответствии с постановлением Правительства РФ.</w:t>
      </w:r>
    </w:p>
    <w:p w:rsidR="00452F88" w:rsidRPr="00452F88" w:rsidRDefault="00452F88" w:rsidP="005B4D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F88" w:rsidRDefault="00452F88"/>
    <w:sectPr w:rsidR="0045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48"/>
    <w:rsid w:val="000177F2"/>
    <w:rsid w:val="000D1E28"/>
    <w:rsid w:val="00184B48"/>
    <w:rsid w:val="00210F63"/>
    <w:rsid w:val="00296A6E"/>
    <w:rsid w:val="003A4BDC"/>
    <w:rsid w:val="00452F88"/>
    <w:rsid w:val="005A6457"/>
    <w:rsid w:val="005B4DD7"/>
    <w:rsid w:val="007C727D"/>
    <w:rsid w:val="00A60819"/>
    <w:rsid w:val="00A863D3"/>
    <w:rsid w:val="00AB74A0"/>
    <w:rsid w:val="00BC2C48"/>
    <w:rsid w:val="00C92C79"/>
    <w:rsid w:val="00CD5DC3"/>
    <w:rsid w:val="00D205BA"/>
    <w:rsid w:val="00FA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1E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1E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2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1E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D1E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2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2023-09-28T12:30:00Z</dcterms:created>
  <dcterms:modified xsi:type="dcterms:W3CDTF">2024-09-25T11:58:00Z</dcterms:modified>
</cp:coreProperties>
</file>